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DB" w:rsidRPr="00834BDB" w:rsidRDefault="00834BDB" w:rsidP="00834BDB">
      <w:pPr>
        <w:pStyle w:val="31"/>
        <w:keepNext/>
        <w:keepLines/>
        <w:shd w:val="clear" w:color="auto" w:fill="auto"/>
        <w:tabs>
          <w:tab w:val="left" w:leader="dot" w:pos="4482"/>
          <w:tab w:val="left" w:leader="dot" w:pos="5375"/>
        </w:tabs>
        <w:spacing w:before="120" w:after="120" w:line="264" w:lineRule="auto"/>
        <w:ind w:right="-88"/>
        <w:rPr>
          <w:rStyle w:val="33pt"/>
          <w:rFonts w:ascii="Times New Roman" w:hAnsi="Times New Roman" w:cs="Times New Roman"/>
          <w:b/>
          <w:sz w:val="28"/>
          <w:szCs w:val="28"/>
          <w:u w:val="single"/>
        </w:rPr>
      </w:pPr>
      <w:r w:rsidRPr="00834BDB">
        <w:rPr>
          <w:rStyle w:val="33pt"/>
          <w:rFonts w:ascii="Times New Roman" w:hAnsi="Times New Roman" w:cs="Times New Roman"/>
          <w:b/>
          <w:sz w:val="28"/>
          <w:szCs w:val="28"/>
          <w:u w:val="single"/>
        </w:rPr>
        <w:t>Проект!</w:t>
      </w:r>
    </w:p>
    <w:p w:rsidR="00BB478A" w:rsidRPr="00BB478A" w:rsidRDefault="00BB478A" w:rsidP="00933C06">
      <w:pPr>
        <w:pStyle w:val="31"/>
        <w:keepNext/>
        <w:keepLines/>
        <w:shd w:val="clear" w:color="auto" w:fill="auto"/>
        <w:tabs>
          <w:tab w:val="left" w:leader="dot" w:pos="4482"/>
          <w:tab w:val="left" w:leader="dot" w:pos="5375"/>
        </w:tabs>
        <w:spacing w:before="120" w:after="120" w:line="264" w:lineRule="auto"/>
        <w:ind w:right="-88"/>
        <w:jc w:val="center"/>
        <w:rPr>
          <w:rStyle w:val="33pt1"/>
          <w:rFonts w:ascii="Times New Roman" w:hAnsi="Times New Roman" w:cs="Times New Roman"/>
          <w:b/>
          <w:sz w:val="28"/>
          <w:szCs w:val="28"/>
          <w:lang w:val="ru-RU"/>
        </w:rPr>
      </w:pPr>
      <w:r w:rsidRPr="00BB478A">
        <w:rPr>
          <w:rStyle w:val="33pt"/>
          <w:rFonts w:ascii="Times New Roman" w:hAnsi="Times New Roman" w:cs="Times New Roman"/>
          <w:b/>
          <w:sz w:val="28"/>
          <w:szCs w:val="28"/>
        </w:rPr>
        <w:t>ДОГОВОР</w:t>
      </w:r>
    </w:p>
    <w:p w:rsidR="00BB478A" w:rsidRPr="00BB478A" w:rsidRDefault="00BB478A" w:rsidP="00BB478A">
      <w:pPr>
        <w:pStyle w:val="31"/>
        <w:keepNext/>
        <w:keepLines/>
        <w:shd w:val="clear" w:color="auto" w:fill="auto"/>
        <w:tabs>
          <w:tab w:val="left" w:leader="dot" w:pos="4482"/>
          <w:tab w:val="left" w:leader="dot" w:pos="5375"/>
        </w:tabs>
        <w:spacing w:before="120" w:after="120" w:line="264" w:lineRule="auto"/>
        <w:ind w:right="-88" w:firstLine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478A">
        <w:rPr>
          <w:rStyle w:val="31pt"/>
          <w:rFonts w:ascii="Times New Roman" w:hAnsi="Times New Roman" w:cs="Times New Roman"/>
          <w:b/>
          <w:sz w:val="28"/>
          <w:szCs w:val="28"/>
        </w:rPr>
        <w:t>№</w:t>
      </w:r>
      <w:r w:rsidRPr="00BB478A">
        <w:rPr>
          <w:rStyle w:val="31pt"/>
          <w:rFonts w:ascii="Times New Roman" w:hAnsi="Times New Roman" w:cs="Times New Roman"/>
          <w:b/>
          <w:sz w:val="28"/>
          <w:szCs w:val="28"/>
          <w:lang w:val="ru-RU"/>
        </w:rPr>
        <w:t>…………</w:t>
      </w:r>
      <w:r>
        <w:rPr>
          <w:rStyle w:val="31pt"/>
          <w:rFonts w:ascii="Times New Roman" w:hAnsi="Times New Roman" w:cs="Times New Roman"/>
          <w:b/>
          <w:sz w:val="28"/>
          <w:szCs w:val="28"/>
          <w:lang w:val="ru-RU"/>
        </w:rPr>
        <w:t>/.......</w:t>
      </w:r>
      <w:r w:rsidRPr="00BB478A">
        <w:rPr>
          <w:rStyle w:val="31pt"/>
          <w:rFonts w:ascii="Times New Roman" w:hAnsi="Times New Roman" w:cs="Times New Roman"/>
          <w:b/>
          <w:sz w:val="28"/>
          <w:szCs w:val="28"/>
          <w:lang w:val="ru-RU"/>
        </w:rPr>
        <w:t>……</w:t>
      </w:r>
      <w:r w:rsidRPr="00BB478A">
        <w:rPr>
          <w:rStyle w:val="30"/>
          <w:rFonts w:ascii="Times New Roman" w:hAnsi="Times New Roman" w:cs="Times New Roman"/>
          <w:b/>
          <w:sz w:val="28"/>
          <w:szCs w:val="28"/>
        </w:rPr>
        <w:t>г.</w:t>
      </w:r>
    </w:p>
    <w:p w:rsidR="00BB478A" w:rsidRPr="00BB478A" w:rsidRDefault="00BB478A" w:rsidP="00BB478A">
      <w:pPr>
        <w:shd w:val="clear" w:color="auto" w:fill="FFFFFF"/>
        <w:ind w:right="24"/>
        <w:jc w:val="both"/>
        <w:rPr>
          <w:b/>
          <w:sz w:val="28"/>
          <w:szCs w:val="28"/>
          <w:lang w:eastAsia="en-US"/>
        </w:rPr>
      </w:pPr>
    </w:p>
    <w:p w:rsidR="00BB478A" w:rsidRPr="007E354E" w:rsidRDefault="00BB478A" w:rsidP="00BB478A">
      <w:pPr>
        <w:shd w:val="clear" w:color="auto" w:fill="FFFFFF"/>
        <w:ind w:right="24"/>
        <w:jc w:val="both"/>
        <w:rPr>
          <w:lang w:val="be-BY" w:eastAsia="en-US"/>
        </w:rPr>
      </w:pPr>
      <w:r w:rsidRPr="003D1B3C">
        <w:rPr>
          <w:b/>
          <w:lang w:eastAsia="en-US"/>
        </w:rPr>
        <w:t>ВЪЗЛОЖИТЕЛ</w:t>
      </w:r>
      <w:r w:rsidRPr="003D1B3C">
        <w:rPr>
          <w:lang w:eastAsia="en-US"/>
        </w:rPr>
        <w:t xml:space="preserve">: </w:t>
      </w:r>
      <w:r w:rsidRPr="002B0AD9">
        <w:rPr>
          <w:b/>
          <w:lang w:eastAsia="en-US"/>
        </w:rPr>
        <w:t>О</w:t>
      </w:r>
      <w:r>
        <w:rPr>
          <w:b/>
          <w:lang w:eastAsia="en-US"/>
        </w:rPr>
        <w:t>БЩИНА ДОЛНА МИТРОПОЛИЯ</w:t>
      </w:r>
    </w:p>
    <w:p w:rsidR="00BB478A" w:rsidRPr="00BB478A" w:rsidRDefault="00BB478A" w:rsidP="00BB478A">
      <w:pPr>
        <w:shd w:val="clear" w:color="auto" w:fill="FFFFFF"/>
        <w:ind w:right="24"/>
        <w:jc w:val="both"/>
        <w:rPr>
          <w:lang w:eastAsia="en-US"/>
        </w:rPr>
      </w:pPr>
      <w:r w:rsidRPr="003D1B3C">
        <w:rPr>
          <w:b/>
          <w:lang w:eastAsia="en-US"/>
        </w:rPr>
        <w:t>ИЗПЪЛНИТЕЛ</w:t>
      </w:r>
      <w:r>
        <w:rPr>
          <w:lang w:eastAsia="en-US"/>
        </w:rPr>
        <w:t xml:space="preserve">: </w:t>
      </w:r>
      <w:r>
        <w:rPr>
          <w:b/>
          <w:lang w:val="en-US"/>
        </w:rPr>
        <w:t xml:space="preserve"> </w:t>
      </w:r>
    </w:p>
    <w:p w:rsidR="00BB478A" w:rsidRPr="002511DA" w:rsidRDefault="00BB478A" w:rsidP="00BB478A">
      <w:pPr>
        <w:pStyle w:val="FR2"/>
        <w:widowControl/>
        <w:ind w:left="1276" w:hanging="1276"/>
        <w:jc w:val="both"/>
        <w:rPr>
          <w:rFonts w:ascii="Times New Roman" w:hAnsi="Times New Roman"/>
          <w:b/>
          <w:szCs w:val="24"/>
        </w:rPr>
      </w:pPr>
    </w:p>
    <w:p w:rsidR="00BB478A" w:rsidRPr="003D1B3C" w:rsidRDefault="00BB478A" w:rsidP="00BB478A">
      <w:pPr>
        <w:shd w:val="clear" w:color="auto" w:fill="FFFFFF"/>
        <w:tabs>
          <w:tab w:val="left" w:pos="0"/>
        </w:tabs>
        <w:ind w:right="24"/>
        <w:jc w:val="both"/>
        <w:rPr>
          <w:lang w:eastAsia="en-US"/>
        </w:rPr>
      </w:pPr>
    </w:p>
    <w:p w:rsidR="00BB478A" w:rsidRDefault="00BB478A" w:rsidP="00094273">
      <w:pPr>
        <w:shd w:val="clear" w:color="auto" w:fill="FFFFFF"/>
        <w:tabs>
          <w:tab w:val="left" w:pos="0"/>
        </w:tabs>
        <w:ind w:right="24" w:firstLine="567"/>
        <w:jc w:val="both"/>
        <w:rPr>
          <w:lang w:eastAsia="en-US"/>
        </w:rPr>
      </w:pPr>
      <w:r w:rsidRPr="003D1B3C">
        <w:rPr>
          <w:lang w:eastAsia="en-US"/>
        </w:rPr>
        <w:t xml:space="preserve">Днес, ………….  г., в </w:t>
      </w:r>
      <w:r>
        <w:rPr>
          <w:lang w:val="be-BY" w:eastAsia="en-US"/>
        </w:rPr>
        <w:t>гр. Долна Митрополия</w:t>
      </w:r>
      <w:r w:rsidRPr="003D1B3C">
        <w:rPr>
          <w:lang w:eastAsia="en-US"/>
        </w:rPr>
        <w:t>, между:</w:t>
      </w:r>
    </w:p>
    <w:p w:rsidR="00BB478A" w:rsidRPr="003D1B3C" w:rsidRDefault="00BB478A" w:rsidP="00094273">
      <w:pPr>
        <w:shd w:val="clear" w:color="auto" w:fill="FFFFFF"/>
        <w:tabs>
          <w:tab w:val="left" w:pos="0"/>
        </w:tabs>
        <w:ind w:right="24" w:firstLine="567"/>
        <w:jc w:val="both"/>
        <w:rPr>
          <w:lang w:eastAsia="en-US"/>
        </w:rPr>
      </w:pPr>
    </w:p>
    <w:p w:rsidR="00BB478A" w:rsidRPr="008477BF" w:rsidRDefault="00BB478A" w:rsidP="00094273">
      <w:pPr>
        <w:pStyle w:val="ListParagraph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</w:pPr>
      <w:r w:rsidRPr="00BB478A">
        <w:rPr>
          <w:b/>
        </w:rPr>
        <w:t>ОБЩИНА ДОЛНА МИТРОПОЛИЯ</w:t>
      </w:r>
      <w:r w:rsidRPr="008477BF">
        <w:t xml:space="preserve"> със седалище и адрес на управление: град Долна Митрополия, EИK: 000413725, ИН по </w:t>
      </w:r>
      <w:r w:rsidR="00094273">
        <w:t>З</w:t>
      </w:r>
      <w:r w:rsidRPr="008477BF">
        <w:t>ДДС BG000413725</w:t>
      </w:r>
      <w:r w:rsidR="00094273">
        <w:t>,</w:t>
      </w:r>
      <w:r w:rsidRPr="008477BF">
        <w:t xml:space="preserve"> представлявана от Поля </w:t>
      </w:r>
      <w:r>
        <w:t xml:space="preserve">Василева </w:t>
      </w:r>
      <w:r w:rsidRPr="008477BF">
        <w:t>Цоновска -</w:t>
      </w:r>
      <w:r>
        <w:t xml:space="preserve"> </w:t>
      </w:r>
      <w:r w:rsidRPr="008477BF">
        <w:t>Кмет на Община Долна Митрополия и Анета</w:t>
      </w:r>
      <w:r w:rsidR="00094273">
        <w:t xml:space="preserve"> Петрова</w:t>
      </w:r>
      <w:r w:rsidRPr="008477BF">
        <w:t xml:space="preserve"> Боева – Главен счетоводител, наричани за краткост ВЪЗЛОЖИТЕЛ, от една страна, </w:t>
      </w:r>
    </w:p>
    <w:p w:rsidR="00BB478A" w:rsidRPr="008477BF" w:rsidRDefault="00BB478A" w:rsidP="00094273">
      <w:pPr>
        <w:tabs>
          <w:tab w:val="left" w:pos="0"/>
        </w:tabs>
        <w:ind w:firstLine="567"/>
        <w:jc w:val="center"/>
      </w:pPr>
      <w:r w:rsidRPr="008477BF">
        <w:t>И</w:t>
      </w:r>
    </w:p>
    <w:p w:rsidR="00BB478A" w:rsidRPr="00BB478A" w:rsidRDefault="00836D82" w:rsidP="00094273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b/>
        </w:rPr>
      </w:pPr>
      <w:r>
        <w:rPr>
          <w:b/>
        </w:rPr>
        <w:t>.............................</w:t>
      </w:r>
      <w:r w:rsidR="00BB478A" w:rsidRPr="008477BF">
        <w:t xml:space="preserve">със седалище и адрес на управление: </w:t>
      </w:r>
      <w:r>
        <w:t>.............................</w:t>
      </w:r>
      <w:r w:rsidR="00BB478A">
        <w:t xml:space="preserve"> </w:t>
      </w:r>
      <w:r w:rsidR="00BB478A" w:rsidRPr="008477BF">
        <w:t xml:space="preserve">, ЕИК/БУЛСТАТ: </w:t>
      </w:r>
      <w:r>
        <w:t>..........................</w:t>
      </w:r>
      <w:r w:rsidR="00BB478A" w:rsidRPr="008477BF">
        <w:t xml:space="preserve">, представлявано от </w:t>
      </w:r>
      <w:r>
        <w:t>....................................................</w:t>
      </w:r>
      <w:r w:rsidR="00BB478A" w:rsidRPr="008477BF">
        <w:t>, наричан</w:t>
      </w:r>
      <w:r w:rsidR="00A63137">
        <w:t>о</w:t>
      </w:r>
      <w:r w:rsidR="00BB478A" w:rsidRPr="008477BF">
        <w:t xml:space="preserve"> за краткост ИЗПЪЛНИТЕЛ</w:t>
      </w:r>
    </w:p>
    <w:p w:rsidR="005D21F7" w:rsidRPr="005D21F7" w:rsidRDefault="00244859" w:rsidP="00722F20">
      <w:pPr>
        <w:ind w:firstLine="567"/>
        <w:jc w:val="both"/>
      </w:pPr>
      <w:r w:rsidRPr="00244859">
        <w:t>На основание чл. 101е от ЗОП</w:t>
      </w:r>
      <w:r>
        <w:t>,</w:t>
      </w:r>
      <w:r w:rsidRPr="00244859">
        <w:t xml:space="preserve"> Утвърден протокол от </w:t>
      </w:r>
      <w:r>
        <w:t>.............</w:t>
      </w:r>
      <w:r w:rsidRPr="00244859">
        <w:t>.2015 г. на Кмета на община Долна Митрополия</w:t>
      </w:r>
      <w:r w:rsidRPr="00842CF0">
        <w:t xml:space="preserve">, </w:t>
      </w:r>
      <w:r w:rsidRPr="00244859">
        <w:t>се сключи настоящият договор за следното:</w:t>
      </w:r>
      <w:r w:rsidR="005D21F7" w:rsidRPr="005D21F7">
        <w:t xml:space="preserve"> </w:t>
      </w:r>
    </w:p>
    <w:p w:rsidR="00722F20" w:rsidRDefault="00722F20" w:rsidP="00933C06">
      <w:pPr>
        <w:tabs>
          <w:tab w:val="left" w:pos="0"/>
        </w:tabs>
        <w:jc w:val="center"/>
        <w:rPr>
          <w:rFonts w:eastAsia="Calibri"/>
          <w:b/>
          <w:lang w:eastAsia="en-US"/>
        </w:rPr>
      </w:pPr>
    </w:p>
    <w:p w:rsidR="00BB478A" w:rsidRPr="004C3D0B" w:rsidRDefault="00BB478A" w:rsidP="00933C06">
      <w:pPr>
        <w:tabs>
          <w:tab w:val="left" w:pos="0"/>
        </w:tabs>
        <w:jc w:val="center"/>
        <w:rPr>
          <w:rFonts w:eastAsia="Calibri"/>
          <w:b/>
          <w:lang w:eastAsia="en-US"/>
        </w:rPr>
      </w:pPr>
      <w:r w:rsidRPr="004C3D0B">
        <w:rPr>
          <w:rFonts w:eastAsia="Calibri"/>
          <w:b/>
          <w:lang w:eastAsia="en-US"/>
        </w:rPr>
        <w:t>І. ПРЕДМЕТ</w:t>
      </w:r>
    </w:p>
    <w:p w:rsidR="00BB478A" w:rsidRPr="004C3D0B" w:rsidRDefault="00BB478A" w:rsidP="00094273">
      <w:pPr>
        <w:tabs>
          <w:tab w:val="left" w:pos="0"/>
        </w:tabs>
        <w:ind w:firstLine="567"/>
        <w:jc w:val="center"/>
        <w:rPr>
          <w:rFonts w:eastAsia="Calibri"/>
          <w:b/>
          <w:i/>
          <w:lang w:eastAsia="en-US"/>
        </w:rPr>
      </w:pPr>
    </w:p>
    <w:p w:rsidR="00834BDB" w:rsidRPr="00834BDB" w:rsidRDefault="00BB478A" w:rsidP="00244859">
      <w:pPr>
        <w:tabs>
          <w:tab w:val="left" w:pos="142"/>
        </w:tabs>
        <w:ind w:firstLine="567"/>
        <w:jc w:val="both"/>
      </w:pPr>
      <w:r w:rsidRPr="004C3D0B">
        <w:rPr>
          <w:rFonts w:eastAsia="Calibri"/>
          <w:b/>
          <w:lang w:eastAsia="en-US"/>
        </w:rPr>
        <w:t>Чл.1.</w:t>
      </w:r>
      <w:r w:rsidRPr="004C3D0B">
        <w:rPr>
          <w:rFonts w:eastAsia="Calibri"/>
          <w:lang w:eastAsia="en-US"/>
        </w:rPr>
        <w:t xml:space="preserve"> (1) </w:t>
      </w:r>
      <w:r w:rsidR="00834BDB" w:rsidRPr="00834BDB">
        <w:t xml:space="preserve">ВЪЗЛОЖИТЕЛЯТ възлага, а ИЗПЪЛНИТЕЛЯТ приема  да извърши </w:t>
      </w:r>
      <w:r w:rsidR="000F4815" w:rsidRPr="00DE1CB6">
        <w:rPr>
          <w:b/>
        </w:rPr>
        <w:t>консултански услуги за подготовка на проектно предложение за кандидатстване по Програма Interreg V-A Румъния - България 2014-2020 г. и изготвяне на финансов анализ за проект: „Рационализиране на трафика в трансграничната дунавска зона- Рехабилитация  на общинска пътна мрежа  на PVN 1041, /ІІІ-118, Комарево - Долна Митрополия/ - Подем – Рибен - ДЗС „1 май” от км.0+750 до км. 3+300, PVN 2046, /ІІІ-118, Подем-Долна Митрополия/-Биволаре от км. 0+000 до км.1+800, PVN 3044, /ІІІ-118, Подем – Долна Митрополия/-Божурица - /PVN 1042/ от км. 0+000 до км. 2+100 “</w:t>
      </w:r>
      <w:r w:rsidR="00834BDB" w:rsidRPr="00834BDB">
        <w:t>съгласно изискванията на ВЪЗЛОЖИТЕЛЯ и действащото в Република България законодателство, и съгласно  представената оферта, неразделна част от настоящия договор.</w:t>
      </w:r>
    </w:p>
    <w:p w:rsidR="00A957DA" w:rsidRPr="00A957DA" w:rsidRDefault="00A957DA" w:rsidP="00244859">
      <w:pPr>
        <w:tabs>
          <w:tab w:val="left" w:pos="142"/>
        </w:tabs>
        <w:ind w:firstLine="567"/>
        <w:rPr>
          <w:b/>
        </w:rPr>
      </w:pPr>
      <w:r w:rsidRPr="00A957DA">
        <w:rPr>
          <w:b/>
        </w:rPr>
        <w:t xml:space="preserve"> (2) Услуг</w:t>
      </w:r>
      <w:r>
        <w:rPr>
          <w:b/>
        </w:rPr>
        <w:t xml:space="preserve">ата </w:t>
      </w:r>
      <w:r w:rsidRPr="00A957DA">
        <w:rPr>
          <w:b/>
        </w:rPr>
        <w:t xml:space="preserve">по ал.1 обхваща следните дейности: </w:t>
      </w:r>
    </w:p>
    <w:p w:rsidR="000F4815" w:rsidRPr="000F4815" w:rsidRDefault="000F4815" w:rsidP="000F4815">
      <w:pPr>
        <w:numPr>
          <w:ilvl w:val="0"/>
          <w:numId w:val="17"/>
        </w:numPr>
        <w:jc w:val="both"/>
        <w:rPr>
          <w:snapToGrid w:val="0"/>
          <w:lang w:eastAsia="en-US"/>
        </w:rPr>
      </w:pPr>
      <w:r w:rsidRPr="000F4815">
        <w:rPr>
          <w:b/>
          <w:snapToGrid w:val="0"/>
          <w:lang w:eastAsia="en-US"/>
        </w:rPr>
        <w:t>Дейност 1:</w:t>
      </w:r>
      <w:r w:rsidRPr="000F4815">
        <w:rPr>
          <w:snapToGrid w:val="0"/>
          <w:lang w:eastAsia="en-US"/>
        </w:rPr>
        <w:t xml:space="preserve"> Подготовка на проектното предложение;</w:t>
      </w:r>
    </w:p>
    <w:p w:rsidR="000F4815" w:rsidRDefault="000F4815" w:rsidP="000F4815">
      <w:pPr>
        <w:numPr>
          <w:ilvl w:val="0"/>
          <w:numId w:val="17"/>
        </w:numPr>
        <w:jc w:val="both"/>
        <w:rPr>
          <w:snapToGrid w:val="0"/>
          <w:lang w:eastAsia="en-US"/>
        </w:rPr>
      </w:pPr>
      <w:r w:rsidRPr="000F4815">
        <w:rPr>
          <w:b/>
          <w:snapToGrid w:val="0"/>
          <w:lang w:eastAsia="en-US"/>
        </w:rPr>
        <w:t>Дейност 2:</w:t>
      </w:r>
      <w:r w:rsidRPr="000F4815">
        <w:rPr>
          <w:snapToGrid w:val="0"/>
          <w:lang w:eastAsia="en-US"/>
        </w:rPr>
        <w:t xml:space="preserve"> Изготвяне на финансов  анализ / анализ „разходи-ползи“</w:t>
      </w:r>
      <w:r>
        <w:rPr>
          <w:snapToGrid w:val="0"/>
          <w:lang w:eastAsia="en-US"/>
        </w:rPr>
        <w:t>.</w:t>
      </w:r>
    </w:p>
    <w:p w:rsidR="000F4815" w:rsidRPr="000F4815" w:rsidRDefault="000F4815" w:rsidP="000F4815">
      <w:pPr>
        <w:ind w:left="927"/>
        <w:jc w:val="both"/>
        <w:rPr>
          <w:snapToGrid w:val="0"/>
          <w:lang w:eastAsia="en-US"/>
        </w:rPr>
      </w:pPr>
    </w:p>
    <w:p w:rsidR="000F4815" w:rsidRDefault="000F4815" w:rsidP="000F4815">
      <w:pPr>
        <w:pStyle w:val="BodyText"/>
        <w:spacing w:after="0"/>
        <w:ind w:firstLine="567"/>
        <w:jc w:val="both"/>
        <w:rPr>
          <w:color w:val="000000"/>
        </w:rPr>
      </w:pPr>
      <w:r>
        <w:rPr>
          <w:b/>
          <w:color w:val="000000"/>
        </w:rPr>
        <w:t>(</w:t>
      </w:r>
      <w:r>
        <w:rPr>
          <w:b/>
          <w:color w:val="000000"/>
          <w:lang w:val="bg-BG"/>
        </w:rPr>
        <w:t>3</w:t>
      </w:r>
      <w:r>
        <w:rPr>
          <w:b/>
          <w:color w:val="000000"/>
        </w:rPr>
        <w:t>)</w:t>
      </w:r>
      <w:r w:rsidRPr="004310FA">
        <w:rPr>
          <w:color w:val="000000"/>
        </w:rPr>
        <w:t xml:space="preserve"> Възложената услуга </w:t>
      </w:r>
      <w:r>
        <w:rPr>
          <w:color w:val="000000"/>
        </w:rPr>
        <w:t>по чл.1, ал.1</w:t>
      </w:r>
      <w:r w:rsidRPr="004310FA">
        <w:rPr>
          <w:color w:val="000000"/>
        </w:rPr>
        <w:t xml:space="preserve"> </w:t>
      </w:r>
      <w:r w:rsidRPr="004310FA">
        <w:rPr>
          <w:b/>
          <w:color w:val="000000"/>
        </w:rPr>
        <w:t>ИЗПЪЛНИТЕЛЯТ</w:t>
      </w:r>
      <w:r w:rsidRPr="004310FA">
        <w:rPr>
          <w:color w:val="000000"/>
        </w:rPr>
        <w:t xml:space="preserve"> следва да изпълни в съответствие с настоящия договор и приложенията, които са неразделна част от него:</w:t>
      </w:r>
    </w:p>
    <w:p w:rsidR="000F4815" w:rsidRPr="003B4A7D" w:rsidRDefault="000F4815" w:rsidP="000F4815">
      <w:pPr>
        <w:pStyle w:val="BodyText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990191">
        <w:t>Приложение № 1 - Техническа спецификация (от документацията за участие);</w:t>
      </w:r>
    </w:p>
    <w:p w:rsidR="000F4815" w:rsidRPr="00990191" w:rsidRDefault="000F4815" w:rsidP="000F4815">
      <w:pPr>
        <w:ind w:firstLine="567"/>
        <w:jc w:val="both"/>
      </w:pPr>
      <w:r w:rsidRPr="003B4A7D">
        <w:t>б)</w:t>
      </w:r>
      <w:r w:rsidRPr="00990191">
        <w:t> Приложение № 2 - Техническото предложение от офертата на ИЗПЪЛНИТЕЛЯ;</w:t>
      </w:r>
    </w:p>
    <w:p w:rsidR="000F4815" w:rsidRDefault="000F4815" w:rsidP="000F4815">
      <w:pPr>
        <w:ind w:firstLine="567"/>
        <w:jc w:val="both"/>
        <w:rPr>
          <w:bCs/>
          <w:color w:val="000000"/>
          <w:spacing w:val="-3"/>
        </w:rPr>
      </w:pPr>
      <w:r w:rsidRPr="003B4A7D">
        <w:t>в)</w:t>
      </w:r>
      <w:r w:rsidRPr="00990191">
        <w:t xml:space="preserve"> Приложение № 3</w:t>
      </w:r>
      <w:r>
        <w:t xml:space="preserve"> – Ценово предложение</w:t>
      </w:r>
      <w:r w:rsidRPr="00990191">
        <w:t xml:space="preserve"> </w:t>
      </w:r>
      <w:r w:rsidRPr="00990191">
        <w:rPr>
          <w:bCs/>
          <w:color w:val="000000"/>
          <w:spacing w:val="-3"/>
        </w:rPr>
        <w:t>от офертата на ИЗПЪЛНИТЕЛЯ;</w:t>
      </w:r>
    </w:p>
    <w:p w:rsidR="000F4815" w:rsidRPr="00A84542" w:rsidRDefault="000F4815" w:rsidP="000F4815">
      <w:pPr>
        <w:ind w:firstLine="567"/>
        <w:jc w:val="both"/>
        <w:rPr>
          <w:b/>
        </w:rPr>
      </w:pPr>
      <w:r w:rsidRPr="00A84542">
        <w:t xml:space="preserve"> </w:t>
      </w:r>
      <w:r w:rsidRPr="00A84542">
        <w:rPr>
          <w:b/>
        </w:rPr>
        <w:t>Чл.2 (1)</w:t>
      </w:r>
      <w:r w:rsidRPr="00A84542">
        <w:t xml:space="preserve"> Всички услуги</w:t>
      </w:r>
      <w:r w:rsidRPr="00A84542">
        <w:rPr>
          <w:color w:val="000000"/>
        </w:rPr>
        <w:t>, възложени по</w:t>
      </w:r>
      <w:r w:rsidRPr="00A84542">
        <w:t xml:space="preserve"> </w:t>
      </w:r>
      <w:r w:rsidRPr="00A84542">
        <w:rPr>
          <w:color w:val="000000"/>
        </w:rPr>
        <w:t>чл.1, ал.1 от настоящия договор</w:t>
      </w:r>
      <w:r>
        <w:rPr>
          <w:color w:val="000000"/>
        </w:rPr>
        <w:t xml:space="preserve"> </w:t>
      </w:r>
      <w:r w:rsidRPr="00A84542">
        <w:t xml:space="preserve">се изпълняват съгласно изискванията на </w:t>
      </w:r>
      <w:r w:rsidRPr="00A84542">
        <w:rPr>
          <w:b/>
        </w:rPr>
        <w:t>програма INTERREG V-A Румъния – България 2014-2020 г</w:t>
      </w:r>
      <w:r>
        <w:rPr>
          <w:b/>
        </w:rPr>
        <w:t>.</w:t>
      </w:r>
    </w:p>
    <w:p w:rsidR="000F4815" w:rsidRDefault="000F4815" w:rsidP="000F4815">
      <w:pPr>
        <w:autoSpaceDE w:val="0"/>
        <w:autoSpaceDN w:val="0"/>
        <w:spacing w:before="240"/>
        <w:ind w:right="-6"/>
        <w:jc w:val="center"/>
        <w:rPr>
          <w:b/>
        </w:rPr>
      </w:pPr>
    </w:p>
    <w:p w:rsidR="00BB478A" w:rsidRPr="004B4251" w:rsidRDefault="00BB478A" w:rsidP="00834BDB">
      <w:pPr>
        <w:tabs>
          <w:tab w:val="left" w:pos="0"/>
        </w:tabs>
        <w:ind w:firstLine="567"/>
        <w:jc w:val="both"/>
        <w:rPr>
          <w:rFonts w:eastAsia="Batang"/>
          <w:lang w:eastAsia="ko-KR"/>
        </w:rPr>
      </w:pPr>
    </w:p>
    <w:p w:rsidR="00BB478A" w:rsidRPr="004C3D0B" w:rsidRDefault="00BB478A" w:rsidP="00933C06">
      <w:pPr>
        <w:shd w:val="clear" w:color="auto" w:fill="FFFFFF"/>
        <w:tabs>
          <w:tab w:val="left" w:pos="0"/>
          <w:tab w:val="left" w:pos="1061"/>
        </w:tabs>
        <w:jc w:val="center"/>
        <w:rPr>
          <w:rFonts w:eastAsia="Calibri"/>
          <w:b/>
          <w:lang w:eastAsia="en-US"/>
        </w:rPr>
      </w:pPr>
      <w:r w:rsidRPr="004C3D0B">
        <w:rPr>
          <w:rFonts w:eastAsia="Calibri"/>
          <w:b/>
          <w:bCs/>
          <w:lang w:eastAsia="en-US"/>
        </w:rPr>
        <w:t>II. ЦЕНИ</w:t>
      </w:r>
      <w:r w:rsidRPr="004C3D0B">
        <w:rPr>
          <w:rFonts w:eastAsia="Calibri"/>
          <w:b/>
          <w:lang w:eastAsia="en-US"/>
        </w:rPr>
        <w:t xml:space="preserve"> И НАЧИН НА ПЛАЩАНЕ</w:t>
      </w:r>
    </w:p>
    <w:p w:rsidR="00BB478A" w:rsidRPr="004C3D0B" w:rsidRDefault="00BB478A" w:rsidP="00094273">
      <w:pPr>
        <w:shd w:val="clear" w:color="auto" w:fill="FFFFFF"/>
        <w:tabs>
          <w:tab w:val="left" w:pos="0"/>
          <w:tab w:val="left" w:pos="1061"/>
        </w:tabs>
        <w:ind w:firstLine="567"/>
        <w:jc w:val="center"/>
        <w:rPr>
          <w:rFonts w:eastAsia="Calibri"/>
          <w:b/>
          <w:i/>
          <w:lang w:eastAsia="en-US"/>
        </w:rPr>
      </w:pPr>
    </w:p>
    <w:p w:rsidR="00A634EE" w:rsidRPr="00A634EE" w:rsidRDefault="00BB478A" w:rsidP="003B44D6">
      <w:pPr>
        <w:tabs>
          <w:tab w:val="left" w:pos="0"/>
        </w:tabs>
        <w:spacing w:line="20" w:lineRule="atLeast"/>
        <w:ind w:firstLine="567"/>
        <w:jc w:val="both"/>
        <w:rPr>
          <w:color w:val="000000"/>
        </w:rPr>
      </w:pPr>
      <w:r w:rsidRPr="004C3D0B">
        <w:rPr>
          <w:b/>
        </w:rPr>
        <w:t>Чл.3.</w:t>
      </w:r>
      <w:r w:rsidRPr="004C3D0B">
        <w:t xml:space="preserve"> (1) </w:t>
      </w:r>
      <w:r w:rsidR="00A634EE" w:rsidRPr="00A634EE">
        <w:t>ВЪЗЛОЖИТЕЯТ заплаща на ИЗПЪЛНИТЕЛЯ</w:t>
      </w:r>
      <w:r w:rsidR="00A634EE">
        <w:t xml:space="preserve"> </w:t>
      </w:r>
      <w:r w:rsidR="00A634EE" w:rsidRPr="00A634EE">
        <w:t xml:space="preserve"> общо</w:t>
      </w:r>
      <w:r w:rsidR="00A634EE">
        <w:t xml:space="preserve"> възнаграждение</w:t>
      </w:r>
      <w:r w:rsidR="00A634EE" w:rsidRPr="00A634EE">
        <w:t xml:space="preserve"> в размер </w:t>
      </w:r>
      <w:r w:rsidR="00A634EE" w:rsidRPr="00A634EE">
        <w:rPr>
          <w:b/>
        </w:rPr>
        <w:t>на</w:t>
      </w:r>
      <w:r w:rsidR="00A634EE" w:rsidRPr="00A634EE">
        <w:t xml:space="preserve"> </w:t>
      </w:r>
      <w:r w:rsidR="00A634EE" w:rsidRPr="00A634EE">
        <w:rPr>
          <w:b/>
        </w:rPr>
        <w:t>........................</w:t>
      </w:r>
      <w:r w:rsidR="00A634EE">
        <w:rPr>
          <w:b/>
        </w:rPr>
        <w:t xml:space="preserve"> (.................................)</w:t>
      </w:r>
      <w:r w:rsidR="00A634EE" w:rsidRPr="00A634EE">
        <w:rPr>
          <w:b/>
        </w:rPr>
        <w:t xml:space="preserve"> </w:t>
      </w:r>
      <w:r w:rsidR="00A634EE">
        <w:rPr>
          <w:b/>
        </w:rPr>
        <w:t xml:space="preserve">лв. </w:t>
      </w:r>
      <w:r w:rsidR="00A634EE" w:rsidRPr="00A634EE">
        <w:rPr>
          <w:b/>
        </w:rPr>
        <w:t>без ДДС</w:t>
      </w:r>
      <w:r w:rsidR="00A634EE">
        <w:rPr>
          <w:b/>
        </w:rPr>
        <w:t xml:space="preserve"> или ............................ (...................................) лв. с ДДС</w:t>
      </w:r>
      <w:r w:rsidR="00A634EE" w:rsidRPr="00A634EE">
        <w:rPr>
          <w:b/>
        </w:rPr>
        <w:t>,</w:t>
      </w:r>
      <w:r w:rsidR="00A634EE" w:rsidRPr="00A634EE">
        <w:rPr>
          <w:rFonts w:ascii="Calibri" w:hAnsi="Calibri"/>
        </w:rPr>
        <w:t xml:space="preserve"> </w:t>
      </w:r>
      <w:r w:rsidR="00A634EE">
        <w:rPr>
          <w:color w:val="000000"/>
        </w:rPr>
        <w:t>представляващо</w:t>
      </w:r>
      <w:r w:rsidR="00A634EE" w:rsidRPr="00A634EE">
        <w:rPr>
          <w:color w:val="000000"/>
        </w:rPr>
        <w:t xml:space="preserve">  сума от предложени</w:t>
      </w:r>
      <w:r w:rsidR="00A634EE">
        <w:rPr>
          <w:color w:val="000000"/>
        </w:rPr>
        <w:t>те</w:t>
      </w:r>
      <w:r w:rsidR="00A634EE" w:rsidRPr="00A634EE">
        <w:rPr>
          <w:color w:val="000000"/>
        </w:rPr>
        <w:t xml:space="preserve"> цени за отделните дейности:</w:t>
      </w:r>
    </w:p>
    <w:p w:rsidR="00A634EE" w:rsidRPr="00A634EE" w:rsidRDefault="00A634EE" w:rsidP="003B44D6">
      <w:pPr>
        <w:numPr>
          <w:ilvl w:val="0"/>
          <w:numId w:val="5"/>
        </w:numPr>
        <w:tabs>
          <w:tab w:val="clear" w:pos="720"/>
          <w:tab w:val="num" w:pos="-284"/>
          <w:tab w:val="left" w:pos="0"/>
          <w:tab w:val="num" w:pos="426"/>
        </w:tabs>
        <w:ind w:left="0" w:firstLine="567"/>
        <w:jc w:val="both"/>
        <w:rPr>
          <w:rFonts w:eastAsia="Calibri"/>
          <w:lang w:val="en-AU" w:eastAsia="en-US"/>
        </w:rPr>
      </w:pPr>
      <w:proofErr w:type="spellStart"/>
      <w:r w:rsidRPr="00A634EE">
        <w:rPr>
          <w:rFonts w:eastAsia="Calibri"/>
          <w:lang w:val="en-AU" w:eastAsia="en-US"/>
        </w:rPr>
        <w:t>Дейност</w:t>
      </w:r>
      <w:proofErr w:type="spellEnd"/>
      <w:r w:rsidRPr="00A634EE">
        <w:rPr>
          <w:rFonts w:eastAsia="Calibri"/>
          <w:lang w:val="en-AU" w:eastAsia="en-US"/>
        </w:rPr>
        <w:t xml:space="preserve"> 1 – </w:t>
      </w:r>
      <w:r w:rsidR="000F4815" w:rsidRPr="000F4815">
        <w:rPr>
          <w:snapToGrid w:val="0"/>
          <w:lang w:eastAsia="en-US"/>
        </w:rPr>
        <w:t>Подготовка на проектното предложение</w:t>
      </w:r>
      <w:r w:rsidRPr="00A634EE">
        <w:t xml:space="preserve"> -</w:t>
      </w:r>
      <w:r w:rsidRPr="00A634EE">
        <w:rPr>
          <w:color w:val="000000"/>
        </w:rPr>
        <w:t xml:space="preserve"> ……………</w:t>
      </w:r>
      <w:proofErr w:type="gramStart"/>
      <w:r w:rsidRPr="00A634EE">
        <w:rPr>
          <w:color w:val="000000"/>
        </w:rPr>
        <w:t>..(</w:t>
      </w:r>
      <w:proofErr w:type="gramEnd"/>
      <w:r w:rsidRPr="00A634EE">
        <w:rPr>
          <w:color w:val="000000"/>
        </w:rPr>
        <w:t>…………………………………..) лв. без ДДС, или ......................................... (………………………………………….........) лв.  с ДДС.</w:t>
      </w:r>
    </w:p>
    <w:p w:rsidR="00A634EE" w:rsidRPr="00A634EE" w:rsidRDefault="00A634EE" w:rsidP="003B44D6">
      <w:pPr>
        <w:numPr>
          <w:ilvl w:val="0"/>
          <w:numId w:val="5"/>
        </w:numPr>
        <w:tabs>
          <w:tab w:val="clear" w:pos="720"/>
          <w:tab w:val="num" w:pos="-284"/>
          <w:tab w:val="left" w:pos="0"/>
          <w:tab w:val="num" w:pos="426"/>
        </w:tabs>
        <w:ind w:left="0" w:firstLine="567"/>
        <w:jc w:val="both"/>
        <w:rPr>
          <w:rFonts w:eastAsia="Calibri"/>
          <w:sz w:val="20"/>
          <w:szCs w:val="20"/>
          <w:lang w:val="en-AU" w:eastAsia="en-US"/>
        </w:rPr>
      </w:pPr>
      <w:proofErr w:type="spellStart"/>
      <w:r w:rsidRPr="00A634EE">
        <w:rPr>
          <w:rFonts w:eastAsia="Calibri"/>
          <w:lang w:val="en-AU" w:eastAsia="en-US"/>
        </w:rPr>
        <w:t>Дейност</w:t>
      </w:r>
      <w:proofErr w:type="spellEnd"/>
      <w:r w:rsidRPr="00A634EE">
        <w:rPr>
          <w:rFonts w:eastAsia="Calibri"/>
          <w:lang w:val="en-AU" w:eastAsia="en-US"/>
        </w:rPr>
        <w:t xml:space="preserve"> 2 – </w:t>
      </w:r>
      <w:r w:rsidR="000F4815" w:rsidRPr="000F4815">
        <w:rPr>
          <w:snapToGrid w:val="0"/>
          <w:lang w:eastAsia="en-US"/>
        </w:rPr>
        <w:t xml:space="preserve">Изготвяне на </w:t>
      </w:r>
      <w:proofErr w:type="gramStart"/>
      <w:r w:rsidR="000F4815" w:rsidRPr="000F4815">
        <w:rPr>
          <w:snapToGrid w:val="0"/>
          <w:lang w:eastAsia="en-US"/>
        </w:rPr>
        <w:t>финансов  анализ</w:t>
      </w:r>
      <w:proofErr w:type="gramEnd"/>
      <w:r w:rsidR="000F4815" w:rsidRPr="000F4815">
        <w:rPr>
          <w:snapToGrid w:val="0"/>
          <w:lang w:eastAsia="en-US"/>
        </w:rPr>
        <w:t xml:space="preserve"> / анализ „разходи-ползи“</w:t>
      </w:r>
      <w:r w:rsidRPr="00A634EE">
        <w:rPr>
          <w:color w:val="000000"/>
        </w:rPr>
        <w:t xml:space="preserve"> - ……………..(…………………………………..) лв. без ДДС, или ......................................... (………………………………………….........) лв.  с ДДС.</w:t>
      </w:r>
    </w:p>
    <w:p w:rsidR="00BB478A" w:rsidRPr="003B44D6" w:rsidRDefault="00BB478A" w:rsidP="00A634EE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3B44D6">
        <w:t xml:space="preserve">(2) Цената по ал. 1 е окончателна и не подлежи на </w:t>
      </w:r>
      <w:r w:rsidR="00A634EE" w:rsidRPr="003B44D6">
        <w:t xml:space="preserve">промяна, </w:t>
      </w:r>
      <w:r w:rsidRPr="003B44D6">
        <w:t xml:space="preserve"> </w:t>
      </w:r>
      <w:r w:rsidR="00A634EE" w:rsidRPr="003B44D6">
        <w:rPr>
          <w:bCs/>
        </w:rPr>
        <w:t>освен в случаите на чл. 43 от Закона за обществените поръчки.</w:t>
      </w:r>
    </w:p>
    <w:p w:rsidR="00BB478A" w:rsidRPr="003B44D6" w:rsidRDefault="00BB478A" w:rsidP="00094273">
      <w:pPr>
        <w:tabs>
          <w:tab w:val="left" w:pos="0"/>
        </w:tabs>
        <w:ind w:firstLine="567"/>
        <w:jc w:val="both"/>
      </w:pPr>
      <w:r w:rsidRPr="003B44D6">
        <w:t xml:space="preserve">(3) </w:t>
      </w:r>
      <w:r w:rsidRPr="003B44D6">
        <w:rPr>
          <w:b/>
          <w:bCs/>
        </w:rPr>
        <w:t xml:space="preserve">Възложителят </w:t>
      </w:r>
      <w:r w:rsidRPr="003B44D6">
        <w:t>не дължи, каквото и да е плащане, при никакви условия, извън цената по ал. 1.</w:t>
      </w:r>
    </w:p>
    <w:p w:rsidR="00BB478A" w:rsidRDefault="00BB478A" w:rsidP="00094273">
      <w:pPr>
        <w:tabs>
          <w:tab w:val="left" w:pos="0"/>
        </w:tabs>
        <w:ind w:firstLine="567"/>
        <w:jc w:val="both"/>
        <w:rPr>
          <w:sz w:val="23"/>
          <w:szCs w:val="23"/>
        </w:rPr>
      </w:pPr>
    </w:p>
    <w:p w:rsidR="000F4815" w:rsidRPr="000F4815" w:rsidRDefault="00BB478A" w:rsidP="000F4815">
      <w:pPr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noProof/>
          <w:lang w:eastAsia="en-US"/>
        </w:rPr>
      </w:pPr>
      <w:r w:rsidRPr="00094273">
        <w:rPr>
          <w:rFonts w:eastAsia="Calibri"/>
          <w:b/>
          <w:lang w:eastAsia="en-US"/>
        </w:rPr>
        <w:t xml:space="preserve">Чл.4. </w:t>
      </w:r>
      <w:r w:rsidR="000F4815" w:rsidRPr="000F4815">
        <w:rPr>
          <w:b/>
          <w:noProof/>
          <w:lang w:eastAsia="en-US"/>
        </w:rPr>
        <w:t xml:space="preserve">(1) </w:t>
      </w:r>
      <w:r w:rsidR="000F4815" w:rsidRPr="000F4815">
        <w:rPr>
          <w:noProof/>
          <w:lang w:eastAsia="en-US"/>
        </w:rPr>
        <w:t>Плащанията по настоящия договор се извършват по банков път с платежно нареждане по сметка на Изпълнителя.</w:t>
      </w:r>
    </w:p>
    <w:p w:rsidR="000F4815" w:rsidRPr="000F4815" w:rsidRDefault="000F4815" w:rsidP="000F4815">
      <w:pPr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eastAsiaTheme="minorHAnsi"/>
          <w:lang w:eastAsia="en-US"/>
        </w:rPr>
      </w:pPr>
      <w:r w:rsidRPr="000F4815">
        <w:rPr>
          <w:rFonts w:eastAsiaTheme="minorHAnsi"/>
          <w:b/>
          <w:lang w:eastAsia="en-US"/>
        </w:rPr>
        <w:t xml:space="preserve"> (2)</w:t>
      </w:r>
      <w:r w:rsidRPr="000F4815">
        <w:rPr>
          <w:rFonts w:eastAsiaTheme="minorHAnsi"/>
          <w:lang w:eastAsia="en-US"/>
        </w:rPr>
        <w:t xml:space="preserve"> Плащането по настоящия договор се осъществява по следната схема - авансово плащане и окончателно плащане;</w:t>
      </w:r>
    </w:p>
    <w:p w:rsidR="000F4815" w:rsidRPr="000F4815" w:rsidRDefault="000F4815" w:rsidP="000F4815">
      <w:pPr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eastAsiaTheme="minorHAnsi"/>
          <w:lang w:eastAsia="en-US"/>
        </w:rPr>
      </w:pPr>
      <w:r w:rsidRPr="000F4815">
        <w:rPr>
          <w:rFonts w:eastAsiaTheme="minorHAnsi"/>
          <w:b/>
          <w:lang w:eastAsia="en-US"/>
        </w:rPr>
        <w:t xml:space="preserve">(3) </w:t>
      </w:r>
      <w:r w:rsidRPr="000F4815">
        <w:rPr>
          <w:rFonts w:eastAsiaTheme="minorHAnsi"/>
          <w:lang w:eastAsia="en-US"/>
        </w:rPr>
        <w:t xml:space="preserve">Авансовото плащане към Изпълнителя в размер на </w:t>
      </w:r>
      <w:r>
        <w:rPr>
          <w:rFonts w:eastAsiaTheme="minorHAnsi"/>
          <w:lang w:eastAsia="en-US"/>
        </w:rPr>
        <w:t>1</w:t>
      </w:r>
      <w:r w:rsidRPr="000F4815">
        <w:rPr>
          <w:rFonts w:eastAsiaTheme="minorHAnsi"/>
          <w:lang w:eastAsia="en-US"/>
        </w:rPr>
        <w:t>0 % (</w:t>
      </w:r>
      <w:r>
        <w:rPr>
          <w:rFonts w:eastAsiaTheme="minorHAnsi"/>
          <w:lang w:eastAsia="en-US"/>
        </w:rPr>
        <w:t>десет процента</w:t>
      </w:r>
      <w:r w:rsidRPr="000F4815">
        <w:rPr>
          <w:rFonts w:eastAsiaTheme="minorHAnsi"/>
          <w:lang w:eastAsia="en-US"/>
        </w:rPr>
        <w:t>) от стойността на договора за обществена поръчка се извършва в 5– дневен срок след представяне на оригинална фактура.</w:t>
      </w:r>
    </w:p>
    <w:p w:rsidR="000F4815" w:rsidRPr="000F4815" w:rsidRDefault="000F4815" w:rsidP="000F4815">
      <w:pPr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color w:val="000000"/>
          <w:lang w:eastAsia="en-US"/>
        </w:rPr>
      </w:pPr>
      <w:r w:rsidRPr="000F4815">
        <w:rPr>
          <w:rFonts w:eastAsiaTheme="minorHAnsi"/>
          <w:b/>
          <w:lang w:eastAsia="en-US"/>
        </w:rPr>
        <w:t xml:space="preserve"> (4)</w:t>
      </w:r>
      <w:r w:rsidRPr="000F4815">
        <w:rPr>
          <w:rFonts w:eastAsiaTheme="minorHAnsi"/>
          <w:lang w:eastAsia="en-US"/>
        </w:rPr>
        <w:t xml:space="preserve"> Окончателното плащане </w:t>
      </w:r>
      <w:r w:rsidRPr="000F4815">
        <w:rPr>
          <w:rFonts w:eastAsia="Calibri"/>
          <w:color w:val="000000"/>
          <w:lang w:eastAsia="en-US"/>
        </w:rPr>
        <w:t xml:space="preserve">се извършва в срок до 30 (тридесет) календарни дни след одобрение на проектното придложение по Програмата за трансгранично сътрудничество Interreg V-A Румъния-България и сключване на ДБФП, както и представяне на оригинална фактура. </w:t>
      </w:r>
      <w:r w:rsidRPr="000F4815">
        <w:t>Сумата на аванса се удържа от окончателното плащане.</w:t>
      </w:r>
    </w:p>
    <w:p w:rsidR="000F4815" w:rsidRPr="000F4815" w:rsidRDefault="000F4815" w:rsidP="000F4815">
      <w:pPr>
        <w:shd w:val="clear" w:color="auto" w:fill="FFFFFF"/>
        <w:spacing w:after="200" w:line="274" w:lineRule="exact"/>
        <w:ind w:firstLine="567"/>
        <w:jc w:val="both"/>
        <w:rPr>
          <w:rFonts w:eastAsia="Arial Unicode MS"/>
          <w:color w:val="000000"/>
          <w:lang w:val="x-none" w:eastAsia="x-none"/>
        </w:rPr>
      </w:pPr>
      <w:r w:rsidRPr="000F4815">
        <w:rPr>
          <w:rFonts w:eastAsiaTheme="minorHAnsi"/>
          <w:b/>
          <w:lang w:eastAsia="en-US"/>
        </w:rPr>
        <w:t>Чл.5</w:t>
      </w:r>
      <w:r w:rsidRPr="000F4815">
        <w:rPr>
          <w:rFonts w:eastAsiaTheme="minorHAnsi"/>
          <w:lang w:eastAsia="en-US"/>
        </w:rPr>
        <w:t xml:space="preserve"> </w:t>
      </w:r>
      <w:r w:rsidRPr="000F4815">
        <w:rPr>
          <w:rFonts w:eastAsia="Arial Unicode MS"/>
          <w:b/>
          <w:color w:val="000000"/>
          <w:lang w:eastAsia="x-none"/>
        </w:rPr>
        <w:t>(</w:t>
      </w:r>
      <w:r>
        <w:rPr>
          <w:rFonts w:eastAsia="Arial Unicode MS"/>
          <w:b/>
          <w:color w:val="000000"/>
          <w:lang w:eastAsia="x-none"/>
        </w:rPr>
        <w:t>1</w:t>
      </w:r>
      <w:r w:rsidRPr="000F4815">
        <w:rPr>
          <w:rFonts w:eastAsia="Arial Unicode MS"/>
          <w:b/>
          <w:color w:val="000000"/>
          <w:lang w:eastAsia="x-none"/>
        </w:rPr>
        <w:t>)</w:t>
      </w:r>
      <w:r w:rsidRPr="000F4815">
        <w:rPr>
          <w:rFonts w:eastAsia="Arial Unicode MS"/>
          <w:color w:val="000000"/>
          <w:lang w:eastAsia="x-none"/>
        </w:rPr>
        <w:t xml:space="preserve"> </w:t>
      </w:r>
      <w:r w:rsidRPr="000F4815">
        <w:rPr>
          <w:rFonts w:eastAsia="Arial Unicode MS"/>
          <w:color w:val="000000"/>
          <w:lang w:val="x-none" w:eastAsia="x-none"/>
        </w:rPr>
        <w:t xml:space="preserve">Всички суми </w:t>
      </w:r>
      <w:r w:rsidRPr="000F4815">
        <w:rPr>
          <w:rFonts w:eastAsia="Arial Unicode MS"/>
          <w:b/>
          <w:bCs/>
          <w:color w:val="000000"/>
          <w:lang w:val="x-none" w:eastAsia="x-none"/>
        </w:rPr>
        <w:t>ВЪЗЛОЖИТЕЛЯ</w:t>
      </w:r>
      <w:r w:rsidRPr="000F4815">
        <w:rPr>
          <w:rFonts w:eastAsia="Arial Unicode MS"/>
          <w:b/>
          <w:bCs/>
          <w:color w:val="000000"/>
          <w:lang w:eastAsia="x-none"/>
        </w:rPr>
        <w:t>Т</w:t>
      </w:r>
      <w:r w:rsidRPr="000F4815">
        <w:rPr>
          <w:rFonts w:eastAsia="Arial Unicode MS"/>
          <w:color w:val="000000"/>
          <w:lang w:val="x-none" w:eastAsia="x-none"/>
        </w:rPr>
        <w:t xml:space="preserve"> превежда по банков път </w:t>
      </w:r>
      <w:r w:rsidRPr="000F4815">
        <w:rPr>
          <w:rFonts w:eastAsia="Arial Unicode MS"/>
          <w:color w:val="000000"/>
          <w:lang w:eastAsia="x-none"/>
        </w:rPr>
        <w:t>по</w:t>
      </w:r>
      <w:r w:rsidRPr="000F4815">
        <w:rPr>
          <w:rFonts w:eastAsia="Arial Unicode MS"/>
          <w:color w:val="000000"/>
          <w:lang w:val="x-none" w:eastAsia="x-none"/>
        </w:rPr>
        <w:t xml:space="preserve"> сметка на </w:t>
      </w:r>
      <w:r w:rsidRPr="000F4815">
        <w:rPr>
          <w:rFonts w:eastAsia="Arial Unicode MS"/>
          <w:b/>
          <w:bCs/>
          <w:color w:val="000000"/>
          <w:lang w:val="x-none" w:eastAsia="x-none"/>
        </w:rPr>
        <w:t>ИЗПЪЛНИТЕЛЯ</w:t>
      </w:r>
      <w:r w:rsidRPr="000F4815">
        <w:rPr>
          <w:rFonts w:eastAsia="Arial Unicode MS"/>
          <w:color w:val="000000"/>
          <w:lang w:val="x-none" w:eastAsia="x-none"/>
        </w:rPr>
        <w:t>.</w:t>
      </w:r>
    </w:p>
    <w:p w:rsidR="000F4815" w:rsidRPr="000F4815" w:rsidRDefault="000F4815" w:rsidP="000F4815">
      <w:pPr>
        <w:tabs>
          <w:tab w:val="left" w:pos="0"/>
        </w:tabs>
        <w:ind w:right="1" w:firstLine="567"/>
        <w:jc w:val="both"/>
      </w:pPr>
      <w:r w:rsidRPr="000F4815">
        <w:t>Банка:  ......................</w:t>
      </w:r>
    </w:p>
    <w:p w:rsidR="000F4815" w:rsidRPr="000F4815" w:rsidRDefault="000F4815" w:rsidP="000F4815">
      <w:pPr>
        <w:tabs>
          <w:tab w:val="left" w:pos="0"/>
        </w:tabs>
        <w:ind w:right="1" w:firstLine="567"/>
        <w:jc w:val="both"/>
      </w:pPr>
      <w:r w:rsidRPr="000F4815">
        <w:t>IBAN: ..........................</w:t>
      </w:r>
    </w:p>
    <w:p w:rsidR="000F4815" w:rsidRPr="000F4815" w:rsidRDefault="000F4815" w:rsidP="000F4815">
      <w:pPr>
        <w:tabs>
          <w:tab w:val="left" w:pos="0"/>
        </w:tabs>
        <w:ind w:right="1" w:firstLine="567"/>
        <w:jc w:val="both"/>
      </w:pPr>
      <w:r w:rsidRPr="000F4815">
        <w:t>BIC: ............................</w:t>
      </w:r>
    </w:p>
    <w:p w:rsidR="003B44D6" w:rsidRPr="003B44D6" w:rsidRDefault="000F4815" w:rsidP="003B44D6">
      <w:pPr>
        <w:tabs>
          <w:tab w:val="left" w:pos="-600"/>
        </w:tabs>
        <w:spacing w:before="120" w:after="120"/>
        <w:ind w:firstLine="709"/>
        <w:jc w:val="both"/>
      </w:pPr>
      <w:r>
        <w:rPr>
          <w:b/>
        </w:rPr>
        <w:t xml:space="preserve"> </w:t>
      </w:r>
      <w:r w:rsidR="003B44D6">
        <w:rPr>
          <w:b/>
        </w:rPr>
        <w:t>(</w:t>
      </w:r>
      <w:r>
        <w:rPr>
          <w:b/>
        </w:rPr>
        <w:t>2</w:t>
      </w:r>
      <w:r w:rsidR="003B44D6">
        <w:rPr>
          <w:b/>
        </w:rPr>
        <w:t>)</w:t>
      </w:r>
      <w:r w:rsidR="003B44D6" w:rsidRPr="003B44D6">
        <w:t xml:space="preserve"> Когато ИЗПЪЛНИТЕЛЯТ е сключил договор/договори за подизпълнение, Възложителят извършва окончателно плащане към него, след като бъдат представени доказателства, че ИЗПЪЛНИТЕЛЯТ  е заплатил на подизпълнителя/ подизпълнителите  за изпълнените от тях работи, които са приети по реда на чл.26.</w:t>
      </w:r>
    </w:p>
    <w:p w:rsidR="00BB478A" w:rsidRDefault="00BB478A" w:rsidP="00BB478A">
      <w:pPr>
        <w:ind w:firstLine="567"/>
        <w:jc w:val="center"/>
        <w:rPr>
          <w:rFonts w:eastAsia="Calibri"/>
          <w:b/>
          <w:i/>
          <w:lang w:eastAsia="en-US"/>
        </w:rPr>
      </w:pPr>
    </w:p>
    <w:p w:rsidR="00BB478A" w:rsidRDefault="00BB478A" w:rsidP="00BB478A">
      <w:pPr>
        <w:jc w:val="center"/>
        <w:rPr>
          <w:rFonts w:eastAsia="Calibri"/>
          <w:b/>
          <w:lang w:eastAsia="en-US"/>
        </w:rPr>
      </w:pPr>
      <w:r w:rsidRPr="005927C3">
        <w:rPr>
          <w:rFonts w:eastAsia="Calibri"/>
          <w:b/>
          <w:lang w:eastAsia="en-US"/>
        </w:rPr>
        <w:t>ІІІ.  СРОК НА ДОГОВОРА</w:t>
      </w:r>
    </w:p>
    <w:p w:rsidR="004D7707" w:rsidRPr="005927C3" w:rsidRDefault="004D7707" w:rsidP="00BB478A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p w:rsidR="001525C5" w:rsidRDefault="000F4815" w:rsidP="000F4815">
      <w:pPr>
        <w:tabs>
          <w:tab w:val="left" w:pos="-284"/>
          <w:tab w:val="left" w:pos="142"/>
        </w:tabs>
        <w:spacing w:line="20" w:lineRule="atLeast"/>
        <w:ind w:right="24" w:firstLine="567"/>
        <w:jc w:val="both"/>
      </w:pPr>
      <w:r>
        <w:rPr>
          <w:b/>
        </w:rPr>
        <w:t>Чл. 6</w:t>
      </w:r>
      <w:r w:rsidR="004D7707" w:rsidRPr="0088122D">
        <w:rPr>
          <w:b/>
        </w:rPr>
        <w:t>.</w:t>
      </w:r>
      <w:r w:rsidR="004D7707" w:rsidRPr="0088122D">
        <w:t xml:space="preserve"> </w:t>
      </w:r>
      <w:r w:rsidR="004D7707" w:rsidRPr="00136ABF">
        <w:rPr>
          <w:b/>
        </w:rPr>
        <w:t>(1</w:t>
      </w:r>
      <w:r>
        <w:rPr>
          <w:b/>
        </w:rPr>
        <w:t>)</w:t>
      </w:r>
      <w:r w:rsidRPr="000F4815">
        <w:rPr>
          <w:rFonts w:eastAsiaTheme="minorHAnsi"/>
          <w:lang w:eastAsia="en-US"/>
        </w:rPr>
        <w:t xml:space="preserve"> </w:t>
      </w:r>
      <w:r w:rsidR="001525C5" w:rsidRPr="001525C5">
        <w:rPr>
          <w:bCs/>
        </w:rPr>
        <w:t xml:space="preserve">Срокът за изпълнение на договора започва да тече от датата на неговото подписване до подписване на договор за безвъзмездна финансова помощ </w:t>
      </w:r>
      <w:r w:rsidR="001525C5" w:rsidRPr="001525C5">
        <w:t>по програма INTERREG V-A Румъния – България 2014-2020 г.</w:t>
      </w:r>
    </w:p>
    <w:p w:rsidR="000F4815" w:rsidRPr="000F4815" w:rsidRDefault="001525C5" w:rsidP="000F4815">
      <w:pPr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eastAsia="Arial Unicode MS"/>
          <w:b/>
          <w:color w:val="000000"/>
        </w:rPr>
      </w:pPr>
      <w:r w:rsidRPr="000F4815">
        <w:rPr>
          <w:rFonts w:eastAsia="Arial Unicode MS"/>
          <w:b/>
          <w:color w:val="000000"/>
        </w:rPr>
        <w:t xml:space="preserve">(2.) </w:t>
      </w:r>
      <w:r w:rsidR="000F4815" w:rsidRPr="000F4815">
        <w:rPr>
          <w:rFonts w:eastAsiaTheme="minorHAnsi"/>
          <w:lang w:eastAsia="en-US"/>
        </w:rPr>
        <w:t xml:space="preserve">Срокът на изпълнение на </w:t>
      </w:r>
      <w:r>
        <w:rPr>
          <w:rFonts w:eastAsiaTheme="minorHAnsi"/>
          <w:lang w:eastAsia="en-US"/>
        </w:rPr>
        <w:t xml:space="preserve">дейностите, предмет на поръчката </w:t>
      </w:r>
      <w:r w:rsidR="000F4815" w:rsidRPr="000F4815">
        <w:rPr>
          <w:rFonts w:eastAsiaTheme="minorHAnsi"/>
          <w:lang w:eastAsia="en-US"/>
        </w:rPr>
        <w:t xml:space="preserve">е ........... (........................................) календарни дни, </w:t>
      </w:r>
      <w:r w:rsidR="000F4815" w:rsidRPr="000F4815">
        <w:rPr>
          <w:noProof/>
          <w:kern w:val="32"/>
          <w:lang w:val="en-AU"/>
        </w:rPr>
        <w:t xml:space="preserve">съгласно </w:t>
      </w:r>
      <w:r w:rsidR="000F4815" w:rsidRPr="000F4815">
        <w:rPr>
          <w:noProof/>
          <w:kern w:val="32"/>
        </w:rPr>
        <w:t>Техническото предложение на</w:t>
      </w:r>
      <w:r w:rsidR="000F4815" w:rsidRPr="000F4815">
        <w:rPr>
          <w:noProof/>
          <w:kern w:val="32"/>
          <w:lang w:val="en-AU"/>
        </w:rPr>
        <w:t xml:space="preserve"> ИЗПЪЛНИТЕЛЯ – Приложение № </w:t>
      </w:r>
      <w:r w:rsidR="000F4815" w:rsidRPr="000F4815">
        <w:rPr>
          <w:noProof/>
          <w:kern w:val="32"/>
        </w:rPr>
        <w:t>2.</w:t>
      </w:r>
      <w:r w:rsidR="000F4815" w:rsidRPr="000F4815">
        <w:rPr>
          <w:rFonts w:eastAsia="Arial Unicode MS"/>
          <w:b/>
          <w:color w:val="000000"/>
        </w:rPr>
        <w:t xml:space="preserve"> </w:t>
      </w:r>
    </w:p>
    <w:p w:rsidR="000F4815" w:rsidRPr="000F4815" w:rsidRDefault="000F4815" w:rsidP="000F4815">
      <w:pPr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eastAsiaTheme="minorHAnsi"/>
          <w:lang w:eastAsia="en-US"/>
        </w:rPr>
      </w:pPr>
      <w:r w:rsidRPr="000F4815">
        <w:rPr>
          <w:rFonts w:eastAsiaTheme="minorHAnsi"/>
          <w:b/>
          <w:lang w:eastAsia="en-US"/>
        </w:rPr>
        <w:t>(3)</w:t>
      </w:r>
      <w:r w:rsidRPr="000F4815">
        <w:rPr>
          <w:rFonts w:eastAsiaTheme="minorHAnsi"/>
          <w:lang w:eastAsia="en-US"/>
        </w:rPr>
        <w:t xml:space="preserve"> Срокът по ал. </w:t>
      </w:r>
      <w:r w:rsidR="001525C5">
        <w:rPr>
          <w:rFonts w:eastAsiaTheme="minorHAnsi"/>
          <w:lang w:eastAsia="en-US"/>
        </w:rPr>
        <w:t>2</w:t>
      </w:r>
      <w:r w:rsidRPr="000F4815">
        <w:rPr>
          <w:rFonts w:eastAsiaTheme="minorHAnsi"/>
          <w:lang w:eastAsia="en-US"/>
        </w:rPr>
        <w:t xml:space="preserve"> се удължава с времето, през което изпълнението е било невъзможно поради непредвидени обстоятелства за наличието, на които другата страна е била надлежно уведомена и е приела съществуването им, на база на представените документи/доказателства.</w:t>
      </w:r>
    </w:p>
    <w:p w:rsidR="000F4815" w:rsidRPr="000F4815" w:rsidRDefault="000F4815" w:rsidP="000F4815">
      <w:pPr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eastAsiaTheme="minorHAnsi"/>
          <w:lang w:eastAsia="en-US"/>
        </w:rPr>
      </w:pPr>
      <w:r w:rsidRPr="000F4815">
        <w:rPr>
          <w:rFonts w:eastAsiaTheme="minorHAnsi"/>
          <w:b/>
          <w:lang w:eastAsia="en-US"/>
        </w:rPr>
        <w:lastRenderedPageBreak/>
        <w:t>(4)</w:t>
      </w:r>
      <w:r w:rsidRPr="000F4815">
        <w:rPr>
          <w:rFonts w:eastAsiaTheme="minorHAnsi"/>
          <w:lang w:eastAsia="en-US"/>
        </w:rPr>
        <w:t xml:space="preserve"> Конкретната причина и времето, с което се удължава срокът по ал. </w:t>
      </w:r>
      <w:r w:rsidR="001525C5">
        <w:rPr>
          <w:rFonts w:eastAsiaTheme="minorHAnsi"/>
          <w:lang w:eastAsia="en-US"/>
        </w:rPr>
        <w:t>2</w:t>
      </w:r>
      <w:r w:rsidRPr="000F4815">
        <w:rPr>
          <w:rFonts w:eastAsiaTheme="minorHAnsi"/>
          <w:lang w:eastAsia="en-US"/>
        </w:rPr>
        <w:t>, се определят в констативен протокол, съставен и подписан от упълномощени представители на двете страни.</w:t>
      </w:r>
    </w:p>
    <w:p w:rsidR="000F4815" w:rsidRPr="000F4815" w:rsidRDefault="000F4815" w:rsidP="000F4815">
      <w:pPr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eastAsiaTheme="minorHAnsi"/>
          <w:lang w:val="ru-RU" w:eastAsia="en-US"/>
        </w:rPr>
      </w:pPr>
      <w:r w:rsidRPr="000F4815">
        <w:rPr>
          <w:rFonts w:eastAsiaTheme="minorHAnsi"/>
          <w:b/>
          <w:lang w:val="ru-RU" w:eastAsia="en-US"/>
        </w:rPr>
        <w:t>(</w:t>
      </w:r>
      <w:r w:rsidRPr="000F4815">
        <w:rPr>
          <w:rFonts w:eastAsiaTheme="minorHAnsi"/>
          <w:b/>
          <w:lang w:eastAsia="en-US"/>
        </w:rPr>
        <w:t>5</w:t>
      </w:r>
      <w:r w:rsidRPr="000F4815">
        <w:rPr>
          <w:rFonts w:eastAsiaTheme="minorHAnsi"/>
          <w:b/>
          <w:lang w:val="ru-RU" w:eastAsia="en-US"/>
        </w:rPr>
        <w:t>)</w:t>
      </w:r>
      <w:r w:rsidRPr="000F4815">
        <w:rPr>
          <w:rFonts w:eastAsiaTheme="minorHAnsi"/>
          <w:lang w:val="ru-RU" w:eastAsia="en-US"/>
        </w:rPr>
        <w:t xml:space="preserve"> При никакви обстоятелства промяната, включително удължаването  на сроковете за изпълнение на поръчката не е основание за искане и получаване на каквото и да е друго допълнително плащане извън цената по чл. 2. </w:t>
      </w:r>
    </w:p>
    <w:p w:rsidR="000F4815" w:rsidRPr="000F4815" w:rsidRDefault="000F4815" w:rsidP="000F4815">
      <w:pPr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eastAsiaTheme="minorHAnsi"/>
          <w:lang w:val="ru-RU" w:eastAsia="en-US"/>
        </w:rPr>
      </w:pPr>
    </w:p>
    <w:p w:rsidR="000F4815" w:rsidRPr="000F4815" w:rsidRDefault="000F4815" w:rsidP="000F4815">
      <w:pPr>
        <w:autoSpaceDE w:val="0"/>
        <w:autoSpaceDN w:val="0"/>
        <w:spacing w:before="240"/>
        <w:ind w:right="-6"/>
        <w:jc w:val="center"/>
        <w:rPr>
          <w:b/>
        </w:rPr>
      </w:pPr>
      <w:r w:rsidRPr="000F4815">
        <w:rPr>
          <w:b/>
        </w:rPr>
        <w:t>ІV. ПРИЕМАНЕ НА УСЛУГИТЕ</w:t>
      </w:r>
    </w:p>
    <w:p w:rsidR="000F4815" w:rsidRPr="000F4815" w:rsidRDefault="000F4815" w:rsidP="000F4815">
      <w:pPr>
        <w:autoSpaceDE w:val="0"/>
        <w:autoSpaceDN w:val="0"/>
        <w:ind w:right="-6" w:firstLine="567"/>
        <w:jc w:val="both"/>
      </w:pPr>
      <w:r w:rsidRPr="000F4815">
        <w:rPr>
          <w:b/>
        </w:rPr>
        <w:t xml:space="preserve">Чл. </w:t>
      </w:r>
      <w:r w:rsidRPr="000F4815">
        <w:rPr>
          <w:b/>
          <w:lang w:val="ru-RU"/>
        </w:rPr>
        <w:t>7</w:t>
      </w:r>
      <w:r w:rsidRPr="000F4815">
        <w:rPr>
          <w:b/>
        </w:rPr>
        <w:t xml:space="preserve">. </w:t>
      </w:r>
      <w:r w:rsidRPr="000F4815">
        <w:t>Приемането на услугите, възложени по договора, се извършва по следния начин: с приемо-предавателни протоколи, подписани от двете страни, след изпълнение на отделните дейности и при предоставяне на всички оригинални материали, документиращи извършването на услугите;</w:t>
      </w:r>
    </w:p>
    <w:p w:rsidR="000F4815" w:rsidRPr="000F4815" w:rsidRDefault="000F4815" w:rsidP="000F4815">
      <w:pPr>
        <w:ind w:firstLine="567"/>
        <w:jc w:val="both"/>
        <w:outlineLvl w:val="0"/>
        <w:rPr>
          <w:color w:val="000000"/>
        </w:rPr>
      </w:pPr>
      <w:r w:rsidRPr="000F4815">
        <w:rPr>
          <w:b/>
        </w:rPr>
        <w:t xml:space="preserve">Чл. </w:t>
      </w:r>
      <w:r w:rsidRPr="000F4815">
        <w:rPr>
          <w:b/>
          <w:lang w:val="ru-RU"/>
        </w:rPr>
        <w:t>8</w:t>
      </w:r>
      <w:r w:rsidRPr="000F4815">
        <w:rPr>
          <w:b/>
        </w:rPr>
        <w:t>.</w:t>
      </w:r>
      <w:r w:rsidRPr="000F4815">
        <w:t xml:space="preserve"> Авторското право и правото за ползване върху всички материали, дизайни и продукти (работни и крайни версии), създадени от </w:t>
      </w:r>
      <w:r w:rsidRPr="000F4815">
        <w:rPr>
          <w:b/>
        </w:rPr>
        <w:t>ИЗПЪЛНИТЕЛЯ</w:t>
      </w:r>
      <w:r w:rsidRPr="000F4815">
        <w:t xml:space="preserve"> в изпълнение на настоящия договор или на част от него, преминават върху </w:t>
      </w:r>
      <w:r w:rsidRPr="000F4815">
        <w:rPr>
          <w:b/>
        </w:rPr>
        <w:t>ВЪЗЛОЖИТЕЛЯ</w:t>
      </w:r>
      <w:r w:rsidRPr="000F4815">
        <w:rPr>
          <w:color w:val="000000"/>
        </w:rPr>
        <w:t>.</w:t>
      </w:r>
    </w:p>
    <w:p w:rsidR="000F4815" w:rsidRPr="000F4815" w:rsidRDefault="000F4815" w:rsidP="000F4815">
      <w:pPr>
        <w:jc w:val="center"/>
        <w:rPr>
          <w:rFonts w:ascii="Trebuchet MS" w:hAnsi="Trebuchet MS"/>
          <w:b/>
          <w:sz w:val="23"/>
          <w:szCs w:val="23"/>
        </w:rPr>
      </w:pPr>
    </w:p>
    <w:p w:rsidR="000F4815" w:rsidRPr="000F4815" w:rsidRDefault="000F4815" w:rsidP="000F4815">
      <w:pPr>
        <w:jc w:val="center"/>
        <w:rPr>
          <w:b/>
        </w:rPr>
      </w:pPr>
    </w:p>
    <w:p w:rsidR="000F4815" w:rsidRPr="000F4815" w:rsidRDefault="000F4815" w:rsidP="000F4815">
      <w:pPr>
        <w:jc w:val="center"/>
        <w:rPr>
          <w:b/>
        </w:rPr>
      </w:pPr>
      <w:r w:rsidRPr="000F4815">
        <w:rPr>
          <w:b/>
        </w:rPr>
        <w:t>V. ПРАВА, ЗАДЪЛЖЕНИЯ И ОТГОВОРНОСТИ НА СТРАНИТЕ</w:t>
      </w:r>
    </w:p>
    <w:p w:rsidR="000F4815" w:rsidRPr="000F4815" w:rsidRDefault="000F4815" w:rsidP="000F4815">
      <w:pPr>
        <w:ind w:firstLine="567"/>
        <w:jc w:val="both"/>
      </w:pPr>
      <w:r w:rsidRPr="000F4815">
        <w:rPr>
          <w:b/>
        </w:rPr>
        <w:t xml:space="preserve">Чл. </w:t>
      </w:r>
      <w:r w:rsidRPr="000F4815">
        <w:rPr>
          <w:b/>
          <w:lang w:val="ru-RU"/>
        </w:rPr>
        <w:t>9</w:t>
      </w:r>
      <w:r w:rsidRPr="000F4815">
        <w:rPr>
          <w:b/>
        </w:rPr>
        <w:t>.</w:t>
      </w:r>
      <w:r w:rsidRPr="000F4815">
        <w:t xml:space="preserve"> </w:t>
      </w:r>
      <w:r w:rsidRPr="000F4815">
        <w:rPr>
          <w:b/>
        </w:rPr>
        <w:t xml:space="preserve">ВЪЗЛОЖИТЕЛЯТ </w:t>
      </w:r>
      <w:r w:rsidRPr="000F4815">
        <w:t>има право:</w:t>
      </w:r>
    </w:p>
    <w:p w:rsidR="000F4815" w:rsidRPr="000F4815" w:rsidRDefault="000F4815" w:rsidP="000F4815">
      <w:pPr>
        <w:ind w:firstLine="567"/>
        <w:jc w:val="both"/>
      </w:pPr>
      <w:r w:rsidRPr="000F4815">
        <w:rPr>
          <w:b/>
        </w:rPr>
        <w:t xml:space="preserve">(1) </w:t>
      </w:r>
      <w:r w:rsidRPr="000F4815">
        <w:t xml:space="preserve">Да изисква от </w:t>
      </w:r>
      <w:r w:rsidRPr="000F4815">
        <w:rPr>
          <w:b/>
        </w:rPr>
        <w:t xml:space="preserve">ИЗПЪЛНИТЕЛЯ </w:t>
      </w:r>
      <w:r w:rsidRPr="000F4815">
        <w:t>да изпълни предмета на договора без отклонения, качествено и в срок, в съответствие с условията по договора.</w:t>
      </w:r>
    </w:p>
    <w:p w:rsidR="000F4815" w:rsidRPr="000F4815" w:rsidRDefault="000F4815" w:rsidP="000F4815">
      <w:pPr>
        <w:ind w:firstLine="567"/>
        <w:jc w:val="both"/>
      </w:pPr>
      <w:r w:rsidRPr="000F4815">
        <w:rPr>
          <w:b/>
        </w:rPr>
        <w:t>(2)</w:t>
      </w:r>
      <w:r w:rsidRPr="000F4815">
        <w:t xml:space="preserve"> При поискване да получава от</w:t>
      </w:r>
      <w:r w:rsidRPr="000F4815">
        <w:rPr>
          <w:b/>
          <w:bCs/>
        </w:rPr>
        <w:t xml:space="preserve"> ИЗПЪЛНИТЕЛЯ</w:t>
      </w:r>
      <w:r w:rsidRPr="000F4815">
        <w:t xml:space="preserve"> информация за хода на изпълнението по този договор;</w:t>
      </w:r>
    </w:p>
    <w:p w:rsidR="000F4815" w:rsidRPr="000F4815" w:rsidRDefault="000F4815" w:rsidP="000F4815">
      <w:pPr>
        <w:ind w:firstLine="567"/>
        <w:jc w:val="both"/>
      </w:pPr>
      <w:r w:rsidRPr="000F4815">
        <w:rPr>
          <w:b/>
        </w:rPr>
        <w:t>(3)</w:t>
      </w:r>
      <w:r w:rsidRPr="000F4815">
        <w:t xml:space="preserve"> Да изисква от</w:t>
      </w:r>
      <w:r w:rsidRPr="000F4815">
        <w:rPr>
          <w:b/>
          <w:bCs/>
        </w:rPr>
        <w:t xml:space="preserve"> ИЗПЪЛНИТЕЛЯ</w:t>
      </w:r>
      <w:r w:rsidRPr="000F4815">
        <w:t xml:space="preserve"> преработване или доработване на елементи от изпълнението по този договор, в случаите, когато същото е непълно или не съответства като съдържание и качество на изискванията</w:t>
      </w:r>
      <w:r w:rsidRPr="000F4815">
        <w:rPr>
          <w:color w:val="008000"/>
        </w:rPr>
        <w:t xml:space="preserve"> </w:t>
      </w:r>
      <w:r w:rsidRPr="000F4815">
        <w:t>му;</w:t>
      </w:r>
    </w:p>
    <w:p w:rsidR="000F4815" w:rsidRPr="000F4815" w:rsidRDefault="000F4815" w:rsidP="000F4815">
      <w:pPr>
        <w:ind w:firstLine="567"/>
        <w:jc w:val="both"/>
      </w:pPr>
      <w:r w:rsidRPr="000F4815">
        <w:rPr>
          <w:b/>
        </w:rPr>
        <w:t>(4)</w:t>
      </w:r>
      <w:r w:rsidRPr="000F4815">
        <w:t xml:space="preserve"> Да не приеме изпълнението по този договор, ако то не съответства в значителна степен по обхват и качество на изискванията му, и не може да бъде изменено, допълнено или преработено.</w:t>
      </w:r>
    </w:p>
    <w:p w:rsidR="000F4815" w:rsidRPr="000F4815" w:rsidRDefault="000F4815" w:rsidP="000F4815">
      <w:pPr>
        <w:ind w:firstLine="567"/>
        <w:jc w:val="both"/>
      </w:pPr>
      <w:r w:rsidRPr="000F4815">
        <w:rPr>
          <w:b/>
        </w:rPr>
        <w:t xml:space="preserve"> (</w:t>
      </w:r>
      <w:r>
        <w:rPr>
          <w:b/>
        </w:rPr>
        <w:t>5</w:t>
      </w:r>
      <w:r w:rsidRPr="000F4815">
        <w:rPr>
          <w:b/>
        </w:rPr>
        <w:t>)</w:t>
      </w:r>
      <w:r w:rsidRPr="000F4815">
        <w:t xml:space="preserve"> Да придобие авторско право и право за ползване върху всички продукти (работни и крайни версии) и други материали, изработени от </w:t>
      </w:r>
      <w:r w:rsidRPr="000F4815">
        <w:rPr>
          <w:b/>
        </w:rPr>
        <w:t xml:space="preserve">ИЗПЪЛНИТЕЛЯ </w:t>
      </w:r>
      <w:r w:rsidRPr="000F4815">
        <w:t>в изпълнение на настоящия договор или на част от него.</w:t>
      </w:r>
    </w:p>
    <w:p w:rsidR="000F4815" w:rsidRPr="000F4815" w:rsidRDefault="000F4815" w:rsidP="000F4815">
      <w:pPr>
        <w:spacing w:after="120"/>
        <w:ind w:firstLine="567"/>
        <w:jc w:val="both"/>
        <w:rPr>
          <w:lang w:eastAsia="en-US"/>
        </w:rPr>
      </w:pPr>
      <w:r w:rsidRPr="000F4815">
        <w:rPr>
          <w:rFonts w:eastAsia="MS Mincho"/>
          <w:b/>
          <w:lang w:eastAsia="en-US"/>
        </w:rPr>
        <w:t>(</w:t>
      </w:r>
      <w:r>
        <w:rPr>
          <w:rFonts w:eastAsia="MS Mincho"/>
          <w:b/>
          <w:lang w:eastAsia="en-US"/>
        </w:rPr>
        <w:t>6</w:t>
      </w:r>
      <w:r w:rsidRPr="000F4815">
        <w:rPr>
          <w:rFonts w:eastAsia="MS Mincho"/>
          <w:b/>
          <w:lang w:eastAsia="en-US"/>
        </w:rPr>
        <w:t>)</w:t>
      </w:r>
      <w:r w:rsidRPr="000F4815">
        <w:rPr>
          <w:bCs/>
          <w:color w:val="000000"/>
          <w:spacing w:val="-2"/>
          <w:lang w:eastAsia="en-US"/>
        </w:rPr>
        <w:t xml:space="preserve"> </w:t>
      </w:r>
      <w:r w:rsidRPr="000F4815">
        <w:rPr>
          <w:rFonts w:eastAsia="MS Mincho"/>
          <w:b/>
          <w:lang w:eastAsia="en-US"/>
        </w:rPr>
        <w:t>ВЪЗЛОЖИТЕЛЯТ</w:t>
      </w:r>
      <w:r w:rsidRPr="000F4815">
        <w:rPr>
          <w:rFonts w:eastAsia="MS Mincho"/>
          <w:lang w:eastAsia="en-US"/>
        </w:rPr>
        <w:t xml:space="preserve"> има право </w:t>
      </w:r>
      <w:r w:rsidRPr="000F4815">
        <w:rPr>
          <w:bCs/>
          <w:color w:val="000000"/>
          <w:spacing w:val="-2"/>
          <w:lang w:eastAsia="en-US"/>
        </w:rPr>
        <w:t xml:space="preserve">да изисква от </w:t>
      </w:r>
      <w:r w:rsidRPr="000F4815">
        <w:rPr>
          <w:b/>
          <w:lang w:eastAsia="en-US"/>
        </w:rPr>
        <w:t>ИЗПЪЛНИТЕЛЯ</w:t>
      </w:r>
      <w:r w:rsidRPr="000F4815">
        <w:rPr>
          <w:lang w:eastAsia="en-US"/>
        </w:rPr>
        <w:t xml:space="preserve"> да сключи и да му предостави договори за подизпълнение с посочените в офертата му подизпълнители (ако има такива).</w:t>
      </w:r>
    </w:p>
    <w:p w:rsidR="000F4815" w:rsidRPr="000F4815" w:rsidRDefault="000F4815" w:rsidP="000F4815">
      <w:pPr>
        <w:ind w:firstLine="567"/>
        <w:jc w:val="both"/>
      </w:pPr>
      <w:r w:rsidRPr="000F4815">
        <w:rPr>
          <w:b/>
        </w:rPr>
        <w:t>Чл. 1</w:t>
      </w:r>
      <w:r w:rsidRPr="000F4815">
        <w:rPr>
          <w:b/>
          <w:lang w:val="ru-RU"/>
        </w:rPr>
        <w:t>0</w:t>
      </w:r>
      <w:r w:rsidRPr="000F4815">
        <w:rPr>
          <w:b/>
        </w:rPr>
        <w:t>.</w:t>
      </w:r>
      <w:r w:rsidRPr="000F4815">
        <w:t xml:space="preserve"> </w:t>
      </w:r>
      <w:r w:rsidRPr="000F4815">
        <w:rPr>
          <w:b/>
        </w:rPr>
        <w:t>ВЪЗЛОЖИТЕЛЯТ</w:t>
      </w:r>
      <w:r w:rsidRPr="000F4815">
        <w:t xml:space="preserve"> се задължава:</w:t>
      </w:r>
    </w:p>
    <w:p w:rsidR="000F4815" w:rsidRPr="000F4815" w:rsidRDefault="000F4815" w:rsidP="000F4815">
      <w:pPr>
        <w:ind w:firstLine="567"/>
        <w:jc w:val="both"/>
      </w:pPr>
      <w:r w:rsidRPr="000F4815">
        <w:t>(</w:t>
      </w:r>
      <w:r w:rsidRPr="000F4815">
        <w:rPr>
          <w:lang w:val="ru-RU"/>
        </w:rPr>
        <w:t>1</w:t>
      </w:r>
      <w:r w:rsidRPr="000F4815">
        <w:t>) Да осигури при необходимост информация /изходни данни и документи/ за изпълнение дейностите по договора.</w:t>
      </w:r>
    </w:p>
    <w:p w:rsidR="000F4815" w:rsidRPr="000F4815" w:rsidRDefault="000F4815" w:rsidP="000F4815">
      <w:pPr>
        <w:ind w:firstLine="567"/>
        <w:jc w:val="both"/>
      </w:pPr>
      <w:r w:rsidRPr="000F4815">
        <w:t>(</w:t>
      </w:r>
      <w:r w:rsidRPr="000F4815">
        <w:rPr>
          <w:lang w:val="ru-RU"/>
        </w:rPr>
        <w:t>2</w:t>
      </w:r>
      <w:r w:rsidRPr="000F4815">
        <w:t xml:space="preserve">) Да оказва съдействие на </w:t>
      </w:r>
      <w:r w:rsidRPr="000F4815">
        <w:rPr>
          <w:b/>
        </w:rPr>
        <w:t>ИЗПЪЛНИТЕЛЯ</w:t>
      </w:r>
      <w:r w:rsidRPr="000F4815">
        <w:t xml:space="preserve"> за изпълнение на дейностите по договора.</w:t>
      </w:r>
    </w:p>
    <w:p w:rsidR="000F4815" w:rsidRPr="000F4815" w:rsidRDefault="000F4815" w:rsidP="000F4815">
      <w:pPr>
        <w:ind w:firstLine="567"/>
        <w:jc w:val="both"/>
      </w:pPr>
      <w:r w:rsidRPr="000F4815">
        <w:rPr>
          <w:noProof/>
        </w:rPr>
        <w:t>(</w:t>
      </w:r>
      <w:r w:rsidRPr="000F4815">
        <w:rPr>
          <w:noProof/>
          <w:lang w:val="ru-RU"/>
        </w:rPr>
        <w:t>3</w:t>
      </w:r>
      <w:r w:rsidRPr="000F4815">
        <w:rPr>
          <w:noProof/>
        </w:rPr>
        <w:t>)</w:t>
      </w:r>
      <w:r w:rsidRPr="000F4815">
        <w:t xml:space="preserve">Да заплати възнаграждението, съобразно условията, посочени в раздел ІІІ на договора по сметка на </w:t>
      </w:r>
      <w:r w:rsidRPr="000F4815">
        <w:rPr>
          <w:b/>
        </w:rPr>
        <w:t>ИЗПЪЛНИТЕЛЯ</w:t>
      </w:r>
      <w:r w:rsidRPr="000F4815">
        <w:t>.</w:t>
      </w:r>
    </w:p>
    <w:p w:rsidR="000F4815" w:rsidRPr="000F4815" w:rsidRDefault="000F4815" w:rsidP="000F4815">
      <w:pPr>
        <w:ind w:firstLine="567"/>
        <w:jc w:val="both"/>
        <w:rPr>
          <w:b/>
          <w:sz w:val="23"/>
          <w:szCs w:val="23"/>
        </w:rPr>
      </w:pPr>
    </w:p>
    <w:p w:rsidR="000F4815" w:rsidRPr="000F4815" w:rsidRDefault="000F4815" w:rsidP="000F4815">
      <w:pPr>
        <w:ind w:firstLine="567"/>
        <w:jc w:val="both"/>
      </w:pPr>
      <w:r w:rsidRPr="000F4815">
        <w:rPr>
          <w:b/>
        </w:rPr>
        <w:t xml:space="preserve">Чл. 11. ИЗПЪЛНИТЕЛЯТ </w:t>
      </w:r>
      <w:r w:rsidRPr="000F4815">
        <w:t>има право:</w:t>
      </w:r>
    </w:p>
    <w:p w:rsidR="000F4815" w:rsidRPr="000F4815" w:rsidRDefault="000F4815" w:rsidP="000F4815">
      <w:pPr>
        <w:ind w:firstLine="567"/>
        <w:jc w:val="both"/>
      </w:pPr>
      <w:r w:rsidRPr="000F4815">
        <w:t xml:space="preserve">(1) Да иска и да получи от </w:t>
      </w:r>
      <w:r w:rsidRPr="000F4815">
        <w:rPr>
          <w:b/>
        </w:rPr>
        <w:t xml:space="preserve">ВЪЗЛОЖИТЕЛЯ </w:t>
      </w:r>
      <w:r w:rsidRPr="000F4815">
        <w:t>оказване на необходимото съдействие за изпълнение на договора;</w:t>
      </w:r>
    </w:p>
    <w:p w:rsidR="000F4815" w:rsidRPr="000F4815" w:rsidRDefault="000F4815" w:rsidP="000F4815">
      <w:pPr>
        <w:ind w:firstLine="567"/>
        <w:jc w:val="both"/>
      </w:pPr>
      <w:r w:rsidRPr="000F4815">
        <w:t>(2) Да получи дължимото възнаграждение по настоящия договор при условията и в сроковете по договора;</w:t>
      </w:r>
    </w:p>
    <w:p w:rsidR="000F4815" w:rsidRPr="000F4815" w:rsidRDefault="000F4815" w:rsidP="00C62BD4">
      <w:pPr>
        <w:ind w:firstLine="567"/>
        <w:jc w:val="both"/>
      </w:pPr>
      <w:r w:rsidRPr="000F4815">
        <w:t xml:space="preserve">(3) Да иска и да получава разяснения и информация от </w:t>
      </w:r>
      <w:r w:rsidRPr="000F4815">
        <w:rPr>
          <w:b/>
        </w:rPr>
        <w:t xml:space="preserve">ВЪЗЛОЖИТЕЛЯ </w:t>
      </w:r>
      <w:r w:rsidRPr="000F4815">
        <w:t>относно изискванията за визуална идентичност при изпълнение на мерките за информация и публичност по програма INTERREG V-A Румъния – България 2014-2020 г.;</w:t>
      </w:r>
    </w:p>
    <w:p w:rsidR="000F4815" w:rsidRPr="000F4815" w:rsidRDefault="000F4815" w:rsidP="00C62BD4">
      <w:pPr>
        <w:ind w:firstLine="567"/>
        <w:jc w:val="both"/>
        <w:rPr>
          <w:noProof/>
        </w:rPr>
      </w:pPr>
      <w:r w:rsidRPr="000F4815">
        <w:rPr>
          <w:noProof/>
        </w:rPr>
        <w:t>(4) Да изиска допълнителни изходни данни в случай, че в процеса на работа се появи необходимост от тях.</w:t>
      </w:r>
    </w:p>
    <w:p w:rsidR="000F4815" w:rsidRPr="000F4815" w:rsidRDefault="000F4815" w:rsidP="000F4815">
      <w:pPr>
        <w:jc w:val="both"/>
        <w:rPr>
          <w:b/>
        </w:rPr>
      </w:pPr>
    </w:p>
    <w:p w:rsidR="000F4815" w:rsidRPr="000F4815" w:rsidRDefault="000F4815" w:rsidP="00C62BD4">
      <w:pPr>
        <w:tabs>
          <w:tab w:val="left" w:pos="1494"/>
        </w:tabs>
        <w:ind w:firstLine="567"/>
        <w:jc w:val="both"/>
      </w:pPr>
      <w:r w:rsidRPr="000F4815">
        <w:rPr>
          <w:b/>
        </w:rPr>
        <w:t>Чл. 1</w:t>
      </w:r>
      <w:r w:rsidRPr="000F4815">
        <w:rPr>
          <w:b/>
          <w:lang w:val="ru-RU"/>
        </w:rPr>
        <w:t>2</w:t>
      </w:r>
      <w:r w:rsidRPr="000F4815">
        <w:rPr>
          <w:b/>
        </w:rPr>
        <w:t>. ИЗПЪЛНИТЕЛЯТ</w:t>
      </w:r>
      <w:r w:rsidRPr="000F4815">
        <w:t xml:space="preserve"> се задължава:</w:t>
      </w:r>
    </w:p>
    <w:p w:rsidR="000F4815" w:rsidRPr="000F4815" w:rsidRDefault="000F4815" w:rsidP="00C62BD4">
      <w:pPr>
        <w:tabs>
          <w:tab w:val="left" w:pos="3969"/>
        </w:tabs>
        <w:ind w:firstLine="567"/>
        <w:jc w:val="both"/>
      </w:pPr>
      <w:r w:rsidRPr="000F4815">
        <w:t xml:space="preserve">(1) Да извърши всички дейности, възложени по чл.1 от настоящия договор, качествено и в срок, според изискванията на </w:t>
      </w:r>
      <w:r w:rsidRPr="000F4815">
        <w:rPr>
          <w:b/>
        </w:rPr>
        <w:t xml:space="preserve">ВЪЗЛОЖИТЕЛЯ </w:t>
      </w:r>
      <w:r w:rsidRPr="000F4815">
        <w:t>и съгласно Техническото предложение на Изпълнителя и Техническата спецификация, които са неразделна част от този договор.</w:t>
      </w:r>
    </w:p>
    <w:p w:rsidR="000F4815" w:rsidRPr="000F4815" w:rsidRDefault="000F4815" w:rsidP="00C62BD4">
      <w:pPr>
        <w:tabs>
          <w:tab w:val="left" w:pos="709"/>
        </w:tabs>
        <w:ind w:firstLine="567"/>
        <w:jc w:val="both"/>
      </w:pPr>
      <w:r w:rsidRPr="000F4815">
        <w:t xml:space="preserve">(2) Да съгласува с </w:t>
      </w:r>
      <w:r w:rsidRPr="000F4815">
        <w:rPr>
          <w:b/>
        </w:rPr>
        <w:t>ВЪЗЛОЖИТЕЛЯ</w:t>
      </w:r>
      <w:r w:rsidRPr="000F4815">
        <w:t xml:space="preserve"> всички свой действия, предмет на услугата;</w:t>
      </w:r>
    </w:p>
    <w:p w:rsidR="000F4815" w:rsidRPr="000F4815" w:rsidRDefault="000F4815" w:rsidP="00C62BD4">
      <w:pPr>
        <w:ind w:firstLine="567"/>
        <w:jc w:val="both"/>
      </w:pPr>
      <w:r w:rsidRPr="000F4815">
        <w:t xml:space="preserve">(3) Да осигурява условия на </w:t>
      </w:r>
      <w:r w:rsidRPr="000F4815">
        <w:rPr>
          <w:b/>
        </w:rPr>
        <w:t>ВЪЗЛОЖИТЕЛЯ</w:t>
      </w:r>
      <w:r w:rsidRPr="000F4815">
        <w:t xml:space="preserve"> да извършва текущ контрол върху изпълнението на договора, както и да прегледа и провери техническото съответствие на извършените по договора услуги с предвиденото в Техническите спецификации;   </w:t>
      </w:r>
    </w:p>
    <w:p w:rsidR="000F4815" w:rsidRPr="000F4815" w:rsidRDefault="000F4815" w:rsidP="00C62BD4">
      <w:pPr>
        <w:ind w:firstLine="567"/>
        <w:jc w:val="both"/>
        <w:rPr>
          <w:color w:val="000000"/>
        </w:rPr>
      </w:pPr>
      <w:r w:rsidRPr="000F4815">
        <w:t xml:space="preserve">(4) Да носи отговорност пред </w:t>
      </w:r>
      <w:r w:rsidRPr="000F4815">
        <w:rPr>
          <w:b/>
        </w:rPr>
        <w:t>ВЪЗЛОЖИТЕЛЯ,</w:t>
      </w:r>
      <w:r w:rsidRPr="000F4815">
        <w:t xml:space="preserve"> ако при изпълнение на договора е допуснал отклонения от изискванията, предвидени в Техническите спецификации, задължителни съгласно договорните условия или произтичащи от императивни разпоредби на нормативни актове</w:t>
      </w:r>
      <w:r w:rsidRPr="000F4815">
        <w:rPr>
          <w:color w:val="000000"/>
        </w:rPr>
        <w:t xml:space="preserve">;   </w:t>
      </w:r>
    </w:p>
    <w:p w:rsidR="000F4815" w:rsidRPr="000F4815" w:rsidRDefault="000F4815" w:rsidP="00C62BD4">
      <w:pPr>
        <w:tabs>
          <w:tab w:val="left" w:pos="709"/>
        </w:tabs>
        <w:ind w:firstLine="567"/>
        <w:jc w:val="both"/>
      </w:pPr>
      <w:r w:rsidRPr="000F4815">
        <w:t>(5) Да отстрани за своя сметка констатираните недостатъци и грешки, допуснати при изпълнението на услугите;</w:t>
      </w:r>
    </w:p>
    <w:p w:rsidR="000F4815" w:rsidRPr="000F4815" w:rsidRDefault="000F4815" w:rsidP="00C62BD4">
      <w:pPr>
        <w:ind w:firstLine="567"/>
        <w:jc w:val="both"/>
      </w:pPr>
      <w:r w:rsidRPr="000F4815">
        <w:t xml:space="preserve">(6) Да носи изцяло отговорността за всички санкции, наложени от одобряващите и контролни органи. </w:t>
      </w:r>
    </w:p>
    <w:p w:rsidR="000F4815" w:rsidRPr="000F4815" w:rsidRDefault="000F4815" w:rsidP="00C62BD4">
      <w:pPr>
        <w:ind w:firstLine="567"/>
        <w:jc w:val="both"/>
      </w:pPr>
      <w:r w:rsidRPr="000F4815">
        <w:t xml:space="preserve">(7) Да сключи договор/и за подизпълнение, ако е обявил в офертата си ползването на подизпълнители. В срок до три дни от сключването на договор/и за подизпълнение да изпрати оригинален екземпляр от договора на </w:t>
      </w:r>
      <w:r w:rsidRPr="000F4815">
        <w:rPr>
          <w:b/>
        </w:rPr>
        <w:t>ВЪЗЛОЖИТЕЛЯ</w:t>
      </w:r>
      <w:r w:rsidRPr="000F4815">
        <w:t>.</w:t>
      </w:r>
    </w:p>
    <w:p w:rsidR="000F4815" w:rsidRPr="000F4815" w:rsidRDefault="000F4815" w:rsidP="00C62BD4">
      <w:pPr>
        <w:shd w:val="clear" w:color="auto" w:fill="FFFFFF"/>
        <w:ind w:firstLine="567"/>
        <w:jc w:val="both"/>
      </w:pPr>
      <w:r w:rsidRPr="000F4815">
        <w:t xml:space="preserve">(8) Да спазва стриктно изискванията за визуална идентичност при изпълнение на мерките за информация и публичност съгласно Ръководството за визуална идентичност към </w:t>
      </w:r>
      <w:r w:rsidRPr="000F4815">
        <w:rPr>
          <w:rFonts w:eastAsia="MS Mincho"/>
        </w:rPr>
        <w:t xml:space="preserve">по </w:t>
      </w:r>
      <w:r w:rsidRPr="000F4815">
        <w:t>програма INTERREG V-A Румъния – България 2014-2020 г., поместен на следния интернет адрес http:  www.cbcromaniabulgaria.eu</w:t>
      </w:r>
    </w:p>
    <w:p w:rsidR="000F4815" w:rsidRPr="000F4815" w:rsidRDefault="000F4815" w:rsidP="00C62BD4">
      <w:pPr>
        <w:ind w:firstLine="567"/>
        <w:jc w:val="both"/>
      </w:pPr>
      <w:r w:rsidRPr="000F4815">
        <w:t xml:space="preserve">(9) Да следи и уведомява в писмена форма </w:t>
      </w:r>
      <w:r w:rsidRPr="000F4815">
        <w:rPr>
          <w:b/>
        </w:rPr>
        <w:t xml:space="preserve">ВЪЗЛОЖИТЕЛЯ </w:t>
      </w:r>
      <w:r w:rsidRPr="000F4815">
        <w:t>за възникнали нередности или други проблеми при изпълнението на настоящия договор, както и да предприеме мерки за тяхното отстраняване. В случай на установена нередност Изпълнителят е длъжен да възстанови на Възложителя всички неправомерно изплатени суми;</w:t>
      </w:r>
    </w:p>
    <w:p w:rsidR="000F4815" w:rsidRPr="000F4815" w:rsidRDefault="000F4815" w:rsidP="00C62BD4">
      <w:pPr>
        <w:ind w:firstLine="567"/>
        <w:jc w:val="both"/>
        <w:rPr>
          <w:lang w:val="ru-RU"/>
        </w:rPr>
      </w:pPr>
      <w:r w:rsidRPr="000F4815">
        <w:t xml:space="preserve">(10). Да осигурява достъп за извършване на проверки на място от страна на </w:t>
      </w:r>
      <w:r w:rsidRPr="000F4815">
        <w:rPr>
          <w:b/>
        </w:rPr>
        <w:t>ВЪЗЛОЖИТЕЛЯ</w:t>
      </w:r>
      <w:r w:rsidRPr="000F4815">
        <w:t xml:space="preserve"> и за извършване на одити от страна на одитиращи институции по отношение на настоящия договор за обществена поръчка;</w:t>
      </w:r>
    </w:p>
    <w:p w:rsidR="000F4815" w:rsidRPr="000F4815" w:rsidRDefault="000F4815" w:rsidP="00C62BD4">
      <w:pPr>
        <w:ind w:firstLine="567"/>
        <w:jc w:val="both"/>
      </w:pPr>
      <w:r w:rsidRPr="000F4815">
        <w:t xml:space="preserve">(11) Да изпълнява мерките и препоръките, съдържащи се в доклади от проверки на място и одити, проведени по отношение на настоящия договор за обществена поръчка; </w:t>
      </w:r>
    </w:p>
    <w:p w:rsidR="000F4815" w:rsidRPr="000F4815" w:rsidRDefault="000F4815" w:rsidP="00C62BD4">
      <w:pPr>
        <w:ind w:firstLine="567"/>
        <w:jc w:val="both"/>
      </w:pPr>
      <w:r w:rsidRPr="000F4815">
        <w:t xml:space="preserve">(12) При проверка на място от страна на Възложителя, Управляващия орган, Сертифициращия орган, Одитиращия орган и органи и представители на Европейската комисия, </w:t>
      </w:r>
      <w:r w:rsidRPr="000F4815">
        <w:rPr>
          <w:b/>
        </w:rPr>
        <w:t xml:space="preserve">ИЗПЪЛНИТЕЛЯТ </w:t>
      </w:r>
      <w:r w:rsidRPr="000F4815">
        <w:t>се задължава да осигури присъствие на негов представител, както и да осигурява достъп до помещения, преглед на документи, свързани с изпълнението на възложените дейности;</w:t>
      </w:r>
    </w:p>
    <w:p w:rsidR="000F4815" w:rsidRPr="000F4815" w:rsidRDefault="000F4815" w:rsidP="00C62BD4">
      <w:pPr>
        <w:ind w:firstLine="567"/>
        <w:jc w:val="both"/>
      </w:pPr>
      <w:r w:rsidRPr="000F4815">
        <w:t>(13) Да съхранява</w:t>
      </w:r>
      <w:r w:rsidRPr="000F4815">
        <w:rPr>
          <w:b/>
        </w:rPr>
        <w:t xml:space="preserve"> </w:t>
      </w:r>
      <w:r w:rsidRPr="000F4815">
        <w:t>всички документи по изпълнението на настоящия договор, както следва:</w:t>
      </w:r>
    </w:p>
    <w:p w:rsidR="000F4815" w:rsidRPr="000F4815" w:rsidRDefault="000F4815" w:rsidP="00C62BD4">
      <w:pPr>
        <w:ind w:firstLine="567"/>
        <w:jc w:val="both"/>
      </w:pPr>
      <w:r w:rsidRPr="000F4815">
        <w:t xml:space="preserve">- за период от 3 (три) години след датата на приключване и отчитане </w:t>
      </w:r>
      <w:r w:rsidRPr="000F4815">
        <w:rPr>
          <w:rFonts w:eastAsia="MS Mincho"/>
        </w:rPr>
        <w:t xml:space="preserve">на </w:t>
      </w:r>
      <w:r w:rsidRPr="000F4815">
        <w:t xml:space="preserve">програма INTERREG V-A Румъния – България 2014-2020 г.,, т.е. поне до 31 август </w:t>
      </w:r>
      <w:smartTag w:uri="urn:schemas-microsoft-com:office:smarttags" w:element="metricconverter">
        <w:smartTagPr>
          <w:attr w:name="ProductID" w:val="2020 г"/>
        </w:smartTagPr>
        <w:r w:rsidRPr="000F4815">
          <w:t>2020 г</w:t>
        </w:r>
      </w:smartTag>
      <w:r w:rsidRPr="000F4815">
        <w:t>.;</w:t>
      </w:r>
    </w:p>
    <w:p w:rsidR="000F4815" w:rsidRPr="000F4815" w:rsidRDefault="000F4815" w:rsidP="00C62BD4">
      <w:pPr>
        <w:ind w:firstLine="567"/>
        <w:jc w:val="both"/>
      </w:pPr>
      <w:r w:rsidRPr="000F4815">
        <w:t>- за период от 3 (три) години след частичното приключване на съответния проект, съгласно чл. 88 от Регламент 1083/2006 г. Счетоводната и финансовата документация по проекта се съхраняват в сроковете, определени в чл. 42 от Закона за счетоводството, но не по-малко от 3 години след приключване на програмата.</w:t>
      </w:r>
    </w:p>
    <w:p w:rsidR="000F4815" w:rsidRPr="000F4815" w:rsidRDefault="000F4815" w:rsidP="00C62BD4">
      <w:pPr>
        <w:ind w:firstLine="567"/>
        <w:jc w:val="both"/>
      </w:pPr>
      <w:r w:rsidRPr="000F4815">
        <w:t>Документите се съхраняват и след изтичането на горните срокове, в случай, че има съдебни, административни или следствени производства, до приключването им или при надлежно обосновано искане на Европейската комисия;</w:t>
      </w:r>
    </w:p>
    <w:p w:rsidR="000F4815" w:rsidRPr="000F4815" w:rsidRDefault="000F4815" w:rsidP="00C62BD4">
      <w:pPr>
        <w:ind w:firstLine="567"/>
        <w:jc w:val="both"/>
      </w:pPr>
      <w:r w:rsidRPr="000F4815">
        <w:t xml:space="preserve">(14) Да предостави и осигури на </w:t>
      </w:r>
      <w:r w:rsidRPr="000F4815">
        <w:rPr>
          <w:b/>
        </w:rPr>
        <w:t>ВЪЗЛОЖИТЕЛЯ</w:t>
      </w:r>
      <w:r w:rsidRPr="000F4815">
        <w:t xml:space="preserve"> да упражнява авторското право и правото за ползване върху всички продукти и други материали, изработени от Изпълнителя в изпълнение на настоящия договор или на част от него.</w:t>
      </w:r>
    </w:p>
    <w:p w:rsidR="000F4815" w:rsidRPr="000F4815" w:rsidRDefault="000F4815" w:rsidP="00C62BD4">
      <w:pPr>
        <w:ind w:firstLine="567"/>
        <w:jc w:val="both"/>
      </w:pPr>
      <w:r w:rsidRPr="000F4815">
        <w:lastRenderedPageBreak/>
        <w:t>(15) Да не разпространява по никакъв начин сведения и факти станали му известни при изпълнение на настоящия договор в срок до една година от датата на изтичане на срока му, а именно: от информационната система на Възложителя; за пропускателния режим; контрола на достъп; видеонаблюдение и противопожарно известяване; физически и софтуерни мерки за сигурност; разположение и контрол на информационните активи.</w:t>
      </w:r>
    </w:p>
    <w:p w:rsidR="000F4815" w:rsidRPr="000F4815" w:rsidRDefault="000F4815" w:rsidP="00C62BD4">
      <w:pPr>
        <w:ind w:firstLine="567"/>
        <w:jc w:val="both"/>
      </w:pPr>
      <w:r w:rsidRPr="000F4815">
        <w:t xml:space="preserve">(16) Изпълнителят е длъжен да предприеме всички необходими стъпки за популяризиране на факта, че Европейския съюз чрез Европейският фонд за регионално развитие е финансирал или съ-финансирал проекта. Във всички информации и материали, свързани с изпълнението на договора Изпълнителят е длъжен да оповестява, че проектът е получил финансиране </w:t>
      </w:r>
      <w:r w:rsidRPr="000F4815">
        <w:rPr>
          <w:rFonts w:eastAsia="MS Mincho"/>
        </w:rPr>
        <w:t xml:space="preserve">по </w:t>
      </w:r>
      <w:r w:rsidRPr="000F4815">
        <w:t>програма INTERREG V-A Румъния – България 2014-2020 г.</w:t>
      </w:r>
      <w:r w:rsidRPr="000F4815">
        <w:rPr>
          <w:bCs/>
        </w:rPr>
        <w:t>,</w:t>
      </w:r>
      <w:r w:rsidRPr="000F4815">
        <w:rPr>
          <w:b/>
          <w:bCs/>
        </w:rPr>
        <w:t xml:space="preserve"> </w:t>
      </w:r>
      <w:r w:rsidRPr="000F4815">
        <w:t>чрез Европейския фонд за регионално развитие.</w:t>
      </w:r>
    </w:p>
    <w:p w:rsidR="000F4815" w:rsidRPr="000F4815" w:rsidRDefault="000F4815" w:rsidP="00C62BD4">
      <w:pPr>
        <w:ind w:firstLine="567"/>
        <w:jc w:val="center"/>
        <w:rPr>
          <w:rFonts w:ascii="Trebuchet MS" w:hAnsi="Trebuchet MS"/>
          <w:b/>
          <w:bCs/>
          <w:sz w:val="23"/>
          <w:szCs w:val="23"/>
          <w:u w:val="single"/>
        </w:rPr>
      </w:pPr>
    </w:p>
    <w:p w:rsidR="00C62BD4" w:rsidRPr="00C62BD4" w:rsidRDefault="000B1E3B" w:rsidP="00C62BD4">
      <w:pPr>
        <w:jc w:val="center"/>
        <w:rPr>
          <w:b/>
        </w:rPr>
      </w:pPr>
      <w:r w:rsidRPr="000B1E3B">
        <w:tab/>
      </w:r>
      <w:r w:rsidR="00C62BD4" w:rsidRPr="00C62BD4">
        <w:rPr>
          <w:b/>
        </w:rPr>
        <w:t>VІ. ПРЕКРАТЯВАНЕ НА ДОГОВОРА</w:t>
      </w:r>
    </w:p>
    <w:p w:rsidR="00C62BD4" w:rsidRPr="00C62BD4" w:rsidRDefault="00C62BD4" w:rsidP="00C62BD4">
      <w:pPr>
        <w:spacing w:after="120"/>
        <w:ind w:firstLine="567"/>
        <w:jc w:val="both"/>
        <w:outlineLvl w:val="0"/>
      </w:pPr>
      <w:r w:rsidRPr="00C62BD4">
        <w:rPr>
          <w:b/>
        </w:rPr>
        <w:t>Чл. 1</w:t>
      </w:r>
      <w:r w:rsidRPr="00C62BD4">
        <w:rPr>
          <w:b/>
          <w:lang w:val="en-US"/>
        </w:rPr>
        <w:t>3</w:t>
      </w:r>
      <w:r w:rsidRPr="00C62BD4">
        <w:rPr>
          <w:b/>
        </w:rPr>
        <w:t>.</w:t>
      </w:r>
      <w:r w:rsidRPr="00C62BD4">
        <w:t xml:space="preserve"> </w:t>
      </w:r>
      <w:r w:rsidRPr="00C62BD4">
        <w:rPr>
          <w:b/>
        </w:rPr>
        <w:t>(1)</w:t>
      </w:r>
      <w:r w:rsidRPr="00C62BD4">
        <w:t xml:space="preserve"> Настоящият договор се прекратява: </w:t>
      </w:r>
    </w:p>
    <w:p w:rsidR="00C62BD4" w:rsidRPr="00C62BD4" w:rsidRDefault="00C62BD4" w:rsidP="00C62BD4">
      <w:pPr>
        <w:ind w:firstLine="567"/>
        <w:jc w:val="both"/>
      </w:pPr>
      <w:r w:rsidRPr="00C62BD4">
        <w:t>1. С изпълнение на възложената работа;</w:t>
      </w:r>
    </w:p>
    <w:p w:rsidR="00C62BD4" w:rsidRPr="00C62BD4" w:rsidRDefault="00C62BD4" w:rsidP="00C62BD4">
      <w:pPr>
        <w:ind w:firstLine="567"/>
        <w:jc w:val="both"/>
      </w:pPr>
      <w:r w:rsidRPr="00C62BD4">
        <w:t xml:space="preserve">2. С изтичане на неговия срок. </w:t>
      </w:r>
    </w:p>
    <w:p w:rsidR="00C62BD4" w:rsidRPr="00C62BD4" w:rsidRDefault="00C62BD4" w:rsidP="00C62BD4">
      <w:pPr>
        <w:ind w:firstLine="567"/>
        <w:jc w:val="both"/>
      </w:pPr>
      <w:r w:rsidRPr="00C62BD4">
        <w:t xml:space="preserve">3. С неподписване на договор </w:t>
      </w:r>
      <w:r w:rsidRPr="00C62BD4">
        <w:rPr>
          <w:bCs/>
        </w:rPr>
        <w:t xml:space="preserve">за безвъзмездна финансова помощ </w:t>
      </w:r>
      <w:r w:rsidRPr="00C62BD4">
        <w:t>по програма INTERREG V-A Румъния – България 2014-2020 г</w:t>
      </w:r>
      <w:r>
        <w:t>.</w:t>
      </w:r>
    </w:p>
    <w:p w:rsidR="00C62BD4" w:rsidRPr="00C62BD4" w:rsidRDefault="00C62BD4" w:rsidP="00C62BD4">
      <w:pPr>
        <w:ind w:firstLine="567"/>
        <w:jc w:val="both"/>
      </w:pPr>
      <w:r w:rsidRPr="00C62BD4">
        <w:rPr>
          <w:b/>
        </w:rPr>
        <w:t>(2)</w:t>
      </w:r>
      <w:r w:rsidRPr="00C62BD4">
        <w:t xml:space="preserve"> Настоящият договор може да бъде прекратен:</w:t>
      </w:r>
    </w:p>
    <w:p w:rsidR="00C62BD4" w:rsidRPr="00C62BD4" w:rsidRDefault="00C62BD4" w:rsidP="00C62BD4">
      <w:pPr>
        <w:ind w:firstLine="567"/>
        <w:jc w:val="both"/>
      </w:pPr>
      <w:r w:rsidRPr="00C62BD4">
        <w:t>1. По взаимно съгласие, изразено писмено;</w:t>
      </w:r>
    </w:p>
    <w:p w:rsidR="00C62BD4" w:rsidRPr="00C62BD4" w:rsidRDefault="00C62BD4" w:rsidP="00C62BD4">
      <w:pPr>
        <w:ind w:firstLine="567"/>
        <w:jc w:val="both"/>
      </w:pPr>
      <w:r w:rsidRPr="00C62BD4">
        <w:t xml:space="preserve">2. При просрочие на </w:t>
      </w:r>
      <w:r w:rsidRPr="00C62BD4">
        <w:rPr>
          <w:color w:val="000000"/>
        </w:rPr>
        <w:t>сроковете посочени в раздел І</w:t>
      </w:r>
      <w:r>
        <w:rPr>
          <w:color w:val="000000"/>
        </w:rPr>
        <w:t>І</w:t>
      </w:r>
      <w:r w:rsidRPr="00C62BD4">
        <w:rPr>
          <w:color w:val="000000"/>
        </w:rPr>
        <w:t>І</w:t>
      </w:r>
      <w:r w:rsidRPr="00C62BD4">
        <w:t xml:space="preserve">, с повече от 10 /десет/ календарни дни, с 7 /седем/ дневно писмено предизвестие от </w:t>
      </w:r>
      <w:r w:rsidRPr="00C62BD4">
        <w:rPr>
          <w:b/>
        </w:rPr>
        <w:t xml:space="preserve">ВЪЗЛОЖИТЕЛЯ </w:t>
      </w:r>
      <w:r w:rsidRPr="00C62BD4">
        <w:t xml:space="preserve">до </w:t>
      </w:r>
      <w:r w:rsidRPr="00C62BD4">
        <w:rPr>
          <w:b/>
        </w:rPr>
        <w:t>ИЗПЪЛНИТЕЛЯ</w:t>
      </w:r>
      <w:r w:rsidRPr="00C62BD4">
        <w:t xml:space="preserve">; </w:t>
      </w:r>
    </w:p>
    <w:p w:rsidR="00C62BD4" w:rsidRPr="00C62BD4" w:rsidRDefault="00C62BD4" w:rsidP="00C62BD4">
      <w:pPr>
        <w:ind w:firstLine="567"/>
        <w:jc w:val="both"/>
      </w:pPr>
      <w:r w:rsidRPr="00C62BD4">
        <w:t xml:space="preserve">3. Когато са настъпили съществени промени във финансирането на </w:t>
      </w:r>
      <w:r w:rsidRPr="00C62BD4">
        <w:rPr>
          <w:b/>
        </w:rPr>
        <w:t>ВЪЗЛОЖИТЕЛЯ</w:t>
      </w:r>
      <w:r w:rsidRPr="00C62BD4">
        <w:t xml:space="preserve">, непосредствено свързани с предмета на договора, които не са могли да бъдат предвидени или предотвратени – с писмено уведомление от </w:t>
      </w:r>
      <w:r w:rsidRPr="00C62BD4">
        <w:rPr>
          <w:b/>
        </w:rPr>
        <w:t xml:space="preserve">ВЪЗЛОЖИТЕЛЯ </w:t>
      </w:r>
      <w:r w:rsidRPr="00C62BD4">
        <w:t>в три дневен срок след настъпване на обстоятелствата.</w:t>
      </w:r>
    </w:p>
    <w:p w:rsidR="00C62BD4" w:rsidRPr="00C62BD4" w:rsidRDefault="00C62BD4" w:rsidP="00C62BD4">
      <w:pPr>
        <w:jc w:val="both"/>
      </w:pPr>
    </w:p>
    <w:p w:rsidR="00C62BD4" w:rsidRPr="00C62BD4" w:rsidRDefault="00C62BD4" w:rsidP="00C62BD4">
      <w:pPr>
        <w:jc w:val="center"/>
        <w:outlineLvl w:val="0"/>
        <w:rPr>
          <w:b/>
          <w:color w:val="000000"/>
        </w:rPr>
      </w:pPr>
    </w:p>
    <w:p w:rsidR="00C62BD4" w:rsidRPr="00C62BD4" w:rsidRDefault="00C62BD4" w:rsidP="00C62BD4">
      <w:pPr>
        <w:jc w:val="center"/>
        <w:outlineLvl w:val="0"/>
        <w:rPr>
          <w:b/>
          <w:color w:val="000000"/>
        </w:rPr>
      </w:pPr>
      <w:r w:rsidRPr="00C62BD4">
        <w:rPr>
          <w:b/>
          <w:color w:val="000000"/>
        </w:rPr>
        <w:t>VІІ. НЕУСТОЙКИ</w:t>
      </w:r>
    </w:p>
    <w:p w:rsidR="00C62BD4" w:rsidRPr="00C62BD4" w:rsidRDefault="00C62BD4" w:rsidP="00C62BD4">
      <w:pPr>
        <w:ind w:firstLine="567"/>
        <w:jc w:val="both"/>
        <w:outlineLvl w:val="0"/>
        <w:rPr>
          <w:color w:val="000000"/>
        </w:rPr>
      </w:pPr>
      <w:r w:rsidRPr="00C62BD4">
        <w:rPr>
          <w:b/>
          <w:color w:val="000000"/>
        </w:rPr>
        <w:t>Чл. 1</w:t>
      </w:r>
      <w:r w:rsidRPr="00C62BD4">
        <w:rPr>
          <w:b/>
          <w:color w:val="000000"/>
          <w:lang w:val="en-US"/>
        </w:rPr>
        <w:t>4</w:t>
      </w:r>
      <w:r w:rsidRPr="00C62BD4">
        <w:rPr>
          <w:b/>
          <w:color w:val="000000"/>
        </w:rPr>
        <w:t xml:space="preserve">. </w:t>
      </w:r>
      <w:r w:rsidRPr="00C62BD4">
        <w:rPr>
          <w:color w:val="000000"/>
        </w:rPr>
        <w:t xml:space="preserve">Ако </w:t>
      </w:r>
      <w:r w:rsidRPr="00C62BD4">
        <w:rPr>
          <w:b/>
          <w:color w:val="000000"/>
        </w:rPr>
        <w:t>ИЗПЪЛНИТЕЛЯТ</w:t>
      </w:r>
      <w:r w:rsidRPr="00C62BD4">
        <w:rPr>
          <w:color w:val="000000"/>
        </w:rPr>
        <w:t xml:space="preserve"> не изпълни някоя от услугите, възложени с този </w:t>
      </w:r>
      <w:r w:rsidRPr="00C62BD4">
        <w:t xml:space="preserve">договор </w:t>
      </w:r>
      <w:r w:rsidRPr="00C62BD4">
        <w:rPr>
          <w:color w:val="000000"/>
        </w:rPr>
        <w:t xml:space="preserve">(или част от нея) в срока посочен в раздел ІІ, </w:t>
      </w:r>
      <w:r w:rsidRPr="00C62BD4">
        <w:t>същият дължи на</w:t>
      </w:r>
      <w:r w:rsidRPr="00C62BD4">
        <w:rPr>
          <w:color w:val="000000"/>
        </w:rPr>
        <w:t xml:space="preserve"> </w:t>
      </w:r>
      <w:r w:rsidRPr="00C62BD4">
        <w:rPr>
          <w:b/>
          <w:color w:val="000000"/>
        </w:rPr>
        <w:t>ВЪЗЛОЖИТЕЛЯ</w:t>
      </w:r>
      <w:r w:rsidRPr="00C62BD4">
        <w:rPr>
          <w:color w:val="000000"/>
        </w:rPr>
        <w:t xml:space="preserve"> неустойка в размер на 0.5 % за всеки просрочен ден, но не повече от 30% от цената на услугата.</w:t>
      </w:r>
    </w:p>
    <w:p w:rsidR="00C62BD4" w:rsidRDefault="00C62BD4" w:rsidP="00C62BD4">
      <w:pPr>
        <w:ind w:firstLine="567"/>
        <w:jc w:val="both"/>
      </w:pPr>
      <w:r w:rsidRPr="00C62BD4">
        <w:rPr>
          <w:b/>
        </w:rPr>
        <w:t>Чл. 1</w:t>
      </w:r>
      <w:r w:rsidRPr="00C62BD4">
        <w:rPr>
          <w:b/>
          <w:lang w:val="en-US"/>
        </w:rPr>
        <w:t>5</w:t>
      </w:r>
      <w:r w:rsidRPr="00C62BD4">
        <w:t xml:space="preserve">. При просрочие на </w:t>
      </w:r>
      <w:r w:rsidRPr="00C62BD4">
        <w:rPr>
          <w:color w:val="000000"/>
        </w:rPr>
        <w:t xml:space="preserve">сроковете посочени в раздел </w:t>
      </w:r>
      <w:r>
        <w:rPr>
          <w:color w:val="000000"/>
        </w:rPr>
        <w:t>І</w:t>
      </w:r>
      <w:r w:rsidRPr="00C62BD4">
        <w:rPr>
          <w:color w:val="000000"/>
        </w:rPr>
        <w:t>ІІ</w:t>
      </w:r>
      <w:r w:rsidRPr="00C62BD4">
        <w:t>, с повече от 10 /десет/ календарни дни,</w:t>
      </w:r>
      <w:r w:rsidRPr="00C62BD4">
        <w:rPr>
          <w:color w:val="000000"/>
        </w:rPr>
        <w:t xml:space="preserve"> </w:t>
      </w:r>
      <w:r w:rsidRPr="00C62BD4">
        <w:rPr>
          <w:b/>
        </w:rPr>
        <w:t>ВЪЗЛОЖИТЕЛЯТ</w:t>
      </w:r>
      <w:r w:rsidRPr="00C62BD4">
        <w:t xml:space="preserve"> има право да прекрати едностранно договора. </w:t>
      </w:r>
    </w:p>
    <w:p w:rsidR="00C62BD4" w:rsidRPr="00C62BD4" w:rsidRDefault="00C62BD4" w:rsidP="00C62BD4">
      <w:pPr>
        <w:ind w:firstLine="567"/>
        <w:jc w:val="both"/>
      </w:pPr>
      <w:r w:rsidRPr="00C62BD4">
        <w:rPr>
          <w:b/>
        </w:rPr>
        <w:t>Чл. 1</w:t>
      </w:r>
      <w:r w:rsidRPr="00C62BD4">
        <w:rPr>
          <w:b/>
          <w:lang w:val="en-US"/>
        </w:rPr>
        <w:t>6</w:t>
      </w:r>
      <w:r w:rsidRPr="00C62BD4">
        <w:rPr>
          <w:b/>
        </w:rPr>
        <w:t xml:space="preserve">. </w:t>
      </w:r>
      <w:r w:rsidRPr="00C62BD4">
        <w:t>При неизпълнение на договора, неизправната страна дължи и обезщетение за претърпени вреди и пропуснати ползи, доказани по съдебен ред в исково производство.</w:t>
      </w:r>
    </w:p>
    <w:p w:rsidR="00C62BD4" w:rsidRPr="00C62BD4" w:rsidRDefault="00C62BD4" w:rsidP="00C62BD4">
      <w:pPr>
        <w:ind w:firstLine="567"/>
        <w:jc w:val="both"/>
        <w:rPr>
          <w:u w:val="single"/>
        </w:rPr>
      </w:pPr>
    </w:p>
    <w:p w:rsidR="00C62BD4" w:rsidRPr="00C62BD4" w:rsidRDefault="00C62BD4" w:rsidP="00C62BD4">
      <w:pPr>
        <w:jc w:val="center"/>
        <w:rPr>
          <w:b/>
        </w:rPr>
      </w:pPr>
    </w:p>
    <w:p w:rsidR="00C62BD4" w:rsidRPr="00C62BD4" w:rsidRDefault="00C62BD4" w:rsidP="00C62BD4">
      <w:pPr>
        <w:jc w:val="center"/>
        <w:rPr>
          <w:b/>
        </w:rPr>
      </w:pPr>
      <w:r w:rsidRPr="00C62BD4">
        <w:rPr>
          <w:b/>
          <w:color w:val="000000"/>
        </w:rPr>
        <w:t>VІІІ</w:t>
      </w:r>
      <w:r w:rsidRPr="00C62BD4">
        <w:rPr>
          <w:b/>
          <w:lang w:val="en-US"/>
        </w:rPr>
        <w:t xml:space="preserve">. </w:t>
      </w:r>
      <w:r w:rsidRPr="00C62BD4">
        <w:rPr>
          <w:b/>
        </w:rPr>
        <w:t>ФОРСМАЖОРНИ УСЛОВИЯ</w:t>
      </w:r>
    </w:p>
    <w:p w:rsidR="00C62BD4" w:rsidRPr="00C62BD4" w:rsidRDefault="00C62BD4" w:rsidP="00C62BD4">
      <w:pPr>
        <w:ind w:firstLine="567"/>
        <w:jc w:val="both"/>
        <w:rPr>
          <w:b/>
        </w:rPr>
      </w:pPr>
      <w:r w:rsidRPr="00C62BD4">
        <w:rPr>
          <w:b/>
        </w:rPr>
        <w:t xml:space="preserve">Чл. </w:t>
      </w:r>
      <w:r w:rsidRPr="00C62BD4">
        <w:rPr>
          <w:b/>
          <w:lang w:val="en-US"/>
        </w:rPr>
        <w:t>17</w:t>
      </w:r>
      <w:r w:rsidRPr="00C62BD4">
        <w:rPr>
          <w:b/>
        </w:rPr>
        <w:t xml:space="preserve">. </w:t>
      </w:r>
      <w:r w:rsidRPr="00C62BD4">
        <w:t>В случай на неизпълнение, изцяло или частично, на което и да е от задълженията на Страните по този Договор, причинено от събитие на форсмажор, такова неизпълнение няма да се счита за нарушение на настоящия Договор.</w:t>
      </w:r>
    </w:p>
    <w:p w:rsidR="00C62BD4" w:rsidRPr="00C62BD4" w:rsidRDefault="00C62BD4" w:rsidP="00C62BD4">
      <w:pPr>
        <w:ind w:firstLine="567"/>
        <w:jc w:val="both"/>
      </w:pPr>
      <w:r w:rsidRPr="00C62BD4">
        <w:rPr>
          <w:b/>
        </w:rPr>
        <w:t xml:space="preserve">Чл. </w:t>
      </w:r>
      <w:r w:rsidRPr="00C62BD4">
        <w:rPr>
          <w:b/>
          <w:lang w:val="en-US"/>
        </w:rPr>
        <w:t>18</w:t>
      </w:r>
      <w:r w:rsidRPr="00C62BD4">
        <w:rPr>
          <w:b/>
        </w:rPr>
        <w:t xml:space="preserve">. </w:t>
      </w:r>
      <w:r w:rsidRPr="00C62BD4">
        <w:t xml:space="preserve">За нуждите на този Договор форсмажор е всяко непредвидено и/или непредотвратимо събитие от извънреден характер, като: пожар, производствени аварии, военни действия, природни бедствия - бури, проливни дъждове, земетресения, градушки, наводнения, </w:t>
      </w:r>
      <w:proofErr w:type="gramStart"/>
      <w:r w:rsidRPr="00C62BD4">
        <w:t>заледявания  и</w:t>
      </w:r>
      <w:proofErr w:type="gramEnd"/>
      <w:r w:rsidRPr="00C62BD4">
        <w:t xml:space="preserve"> др. природни стихии, а така също и правителствени забрани, ембарго, стачки, бунтове, безредици и др., което възникне след сключването на Договора, засягащи пряко изпълнението на задълженията на която и да е от страните по договора. </w:t>
      </w:r>
    </w:p>
    <w:p w:rsidR="00C62BD4" w:rsidRPr="00C62BD4" w:rsidRDefault="00C62BD4" w:rsidP="00C62BD4">
      <w:pPr>
        <w:ind w:firstLine="567"/>
        <w:jc w:val="both"/>
        <w:rPr>
          <w:b/>
        </w:rPr>
      </w:pPr>
      <w:r w:rsidRPr="00C62BD4">
        <w:rPr>
          <w:b/>
        </w:rPr>
        <w:t xml:space="preserve">Чл. </w:t>
      </w:r>
      <w:r w:rsidRPr="00C62BD4">
        <w:rPr>
          <w:b/>
          <w:lang w:val="en-US"/>
        </w:rPr>
        <w:t>19</w:t>
      </w:r>
      <w:r w:rsidRPr="00C62BD4">
        <w:rPr>
          <w:b/>
        </w:rPr>
        <w:t xml:space="preserve">. </w:t>
      </w:r>
      <w:r w:rsidRPr="00C62BD4">
        <w:t>Ако състоянието, причинено от събитие на форсмажор продължи повече от един месец, всяка от Страните има право да прекрати Договора с писмено уведомление до другата Страна, като в този случай обезщетения за неизпълнение не се дължат.</w:t>
      </w:r>
    </w:p>
    <w:p w:rsidR="00C62BD4" w:rsidRPr="00C62BD4" w:rsidRDefault="00C62BD4" w:rsidP="00C62BD4">
      <w:pPr>
        <w:ind w:firstLine="567"/>
        <w:jc w:val="both"/>
        <w:rPr>
          <w:b/>
        </w:rPr>
      </w:pPr>
      <w:r w:rsidRPr="00C62BD4">
        <w:rPr>
          <w:b/>
        </w:rPr>
        <w:lastRenderedPageBreak/>
        <w:t>Чл. 2</w:t>
      </w:r>
      <w:r w:rsidRPr="00C62BD4">
        <w:rPr>
          <w:b/>
          <w:lang w:val="en-US"/>
        </w:rPr>
        <w:t>0</w:t>
      </w:r>
      <w:r w:rsidRPr="00C62BD4">
        <w:rPr>
          <w:b/>
        </w:rPr>
        <w:t xml:space="preserve">. </w:t>
      </w:r>
      <w:r w:rsidRPr="00C62BD4">
        <w:t>Всяка от Страните, чието изпълнение стане невъзможно поради събитие на форсмажор, е длъжна незабавно да уведоми писмено другата Страна и да посочи възможните последици, свързани с по-нататъшното изпълнение на Договора.</w:t>
      </w:r>
    </w:p>
    <w:p w:rsidR="00C62BD4" w:rsidRPr="00C62BD4" w:rsidRDefault="00C62BD4" w:rsidP="00C62BD4">
      <w:pPr>
        <w:autoSpaceDE w:val="0"/>
        <w:autoSpaceDN w:val="0"/>
        <w:spacing w:before="240"/>
        <w:ind w:right="-6"/>
        <w:jc w:val="center"/>
        <w:rPr>
          <w:b/>
        </w:rPr>
      </w:pPr>
    </w:p>
    <w:p w:rsidR="00C62BD4" w:rsidRPr="00C62BD4" w:rsidRDefault="00C62BD4" w:rsidP="00C62BD4">
      <w:pPr>
        <w:autoSpaceDE w:val="0"/>
        <w:autoSpaceDN w:val="0"/>
        <w:spacing w:before="240"/>
        <w:ind w:right="-6"/>
        <w:jc w:val="center"/>
        <w:rPr>
          <w:b/>
        </w:rPr>
      </w:pPr>
      <w:r w:rsidRPr="00C62BD4">
        <w:rPr>
          <w:b/>
          <w:color w:val="000000"/>
        </w:rPr>
        <w:t>І</w:t>
      </w:r>
      <w:r w:rsidRPr="00C62BD4">
        <w:rPr>
          <w:b/>
        </w:rPr>
        <w:t>Х. ЗАКЛЮЧИТЕЛНИ РАЗПОРЕДБИ</w:t>
      </w:r>
    </w:p>
    <w:p w:rsidR="00C62BD4" w:rsidRPr="00C62BD4" w:rsidRDefault="00C62BD4" w:rsidP="00C62BD4">
      <w:pPr>
        <w:ind w:firstLine="567"/>
        <w:jc w:val="both"/>
      </w:pPr>
      <w:r w:rsidRPr="00C62BD4">
        <w:rPr>
          <w:b/>
        </w:rPr>
        <w:t>Чл. 2</w:t>
      </w:r>
      <w:r w:rsidRPr="00C62BD4">
        <w:rPr>
          <w:b/>
          <w:lang w:val="en-US"/>
        </w:rPr>
        <w:t>1</w:t>
      </w:r>
      <w:r w:rsidRPr="00C62BD4">
        <w:rPr>
          <w:b/>
        </w:rPr>
        <w:t>. (1)</w:t>
      </w:r>
      <w:r w:rsidRPr="00C62BD4">
        <w:t xml:space="preserve"> Всички комуникации и кореспонденции, свързани с настоящия Договор между </w:t>
      </w:r>
      <w:r w:rsidRPr="00C62BD4">
        <w:rPr>
          <w:b/>
        </w:rPr>
        <w:t>ВЪЗЛОЖИТЕЛЯ</w:t>
      </w:r>
      <w:r w:rsidRPr="00C62BD4">
        <w:t xml:space="preserve"> и </w:t>
      </w:r>
      <w:r w:rsidRPr="00C62BD4">
        <w:rPr>
          <w:b/>
        </w:rPr>
        <w:t>ИЗПЪЛНИТЕЛЯ</w:t>
      </w:r>
      <w:r w:rsidRPr="00C62BD4">
        <w:t xml:space="preserve">, трябва да съдържат наименованието и номера на настоящия договор и трябва са се изпращат по пощата, факса, електронната поща или на ръка. </w:t>
      </w:r>
    </w:p>
    <w:p w:rsidR="00C62BD4" w:rsidRPr="00C62BD4" w:rsidRDefault="00C62BD4" w:rsidP="00C62BD4">
      <w:pPr>
        <w:ind w:firstLine="567"/>
        <w:jc w:val="both"/>
      </w:pPr>
      <w:r w:rsidRPr="00C62BD4">
        <w:rPr>
          <w:b/>
        </w:rPr>
        <w:t>(2)</w:t>
      </w:r>
      <w:r w:rsidRPr="00C62BD4">
        <w:t xml:space="preserve"> Всички съобщения, уведомления и известия, свързани с изпълнението на настоящия договор са валидни, ако са направени в писмена форма и са подписани от упълномощените лица.</w:t>
      </w:r>
    </w:p>
    <w:p w:rsidR="00C62BD4" w:rsidRPr="00C62BD4" w:rsidRDefault="00C62BD4" w:rsidP="00C62BD4">
      <w:pPr>
        <w:ind w:firstLine="567"/>
        <w:jc w:val="both"/>
      </w:pPr>
      <w:r w:rsidRPr="00C62BD4">
        <w:rPr>
          <w:b/>
        </w:rPr>
        <w:t>Чл. 2</w:t>
      </w:r>
      <w:r w:rsidRPr="00C62BD4">
        <w:rPr>
          <w:b/>
          <w:lang w:val="en-US"/>
        </w:rPr>
        <w:t xml:space="preserve">2. </w:t>
      </w:r>
      <w:r w:rsidRPr="00C62BD4">
        <w:t>Договорът не може да се изменя, освен в случаите предвидени в чл.43, ал.2 от ЗОП.</w:t>
      </w:r>
    </w:p>
    <w:p w:rsidR="00C62BD4" w:rsidRPr="00C62BD4" w:rsidRDefault="00C62BD4" w:rsidP="00C62BD4">
      <w:pPr>
        <w:ind w:firstLine="567"/>
        <w:jc w:val="both"/>
        <w:rPr>
          <w:color w:val="000000"/>
        </w:rPr>
      </w:pPr>
      <w:r w:rsidRPr="00C62BD4">
        <w:rPr>
          <w:b/>
          <w:color w:val="000000"/>
        </w:rPr>
        <w:t>Чл. 2</w:t>
      </w:r>
      <w:r w:rsidRPr="00C62BD4">
        <w:rPr>
          <w:b/>
          <w:color w:val="000000"/>
          <w:lang w:val="en-US"/>
        </w:rPr>
        <w:t>3</w:t>
      </w:r>
      <w:r w:rsidRPr="00C62BD4">
        <w:rPr>
          <w:b/>
          <w:color w:val="000000"/>
        </w:rPr>
        <w:t>.</w:t>
      </w:r>
      <w:r w:rsidRPr="00C62BD4">
        <w:rPr>
          <w:color w:val="000000"/>
        </w:rPr>
        <w:t xml:space="preserve"> Всички спорове, възникнали във връзка с този договор или неговото изпълнение, се решават по споразумение, а при невъзможност за постигане на такова – по съответния, предвиден в закона ред.</w:t>
      </w:r>
    </w:p>
    <w:p w:rsidR="00C62BD4" w:rsidRPr="00C62BD4" w:rsidRDefault="00C62BD4" w:rsidP="00C62BD4">
      <w:pPr>
        <w:ind w:firstLine="567"/>
        <w:jc w:val="both"/>
      </w:pPr>
    </w:p>
    <w:p w:rsidR="00C62BD4" w:rsidRPr="00C62BD4" w:rsidRDefault="00C62BD4" w:rsidP="00C62BD4">
      <w:pPr>
        <w:spacing w:before="120"/>
        <w:ind w:firstLine="567"/>
        <w:jc w:val="both"/>
      </w:pPr>
      <w:r w:rsidRPr="00C62BD4">
        <w:t xml:space="preserve">Настоящият договор се подписа в четири еднообразни екземпляра – един за </w:t>
      </w:r>
      <w:r w:rsidRPr="00C62BD4">
        <w:rPr>
          <w:b/>
        </w:rPr>
        <w:t>ИЗПЪЛНИТЕЛЯ</w:t>
      </w:r>
      <w:r w:rsidRPr="00C62BD4">
        <w:t xml:space="preserve"> и три за </w:t>
      </w:r>
      <w:r w:rsidRPr="00C62BD4">
        <w:rPr>
          <w:b/>
        </w:rPr>
        <w:t>ВЪЗЛОЖИТЕЛЯ</w:t>
      </w:r>
      <w:r w:rsidRPr="00C62BD4">
        <w:t>.</w:t>
      </w:r>
    </w:p>
    <w:p w:rsidR="00C62BD4" w:rsidRPr="00C62BD4" w:rsidRDefault="00C62BD4" w:rsidP="00C62BD4">
      <w:pPr>
        <w:autoSpaceDE w:val="0"/>
        <w:autoSpaceDN w:val="0"/>
        <w:jc w:val="both"/>
      </w:pPr>
    </w:p>
    <w:p w:rsidR="00C62BD4" w:rsidRPr="00C62BD4" w:rsidRDefault="00C62BD4" w:rsidP="00C62BD4">
      <w:pPr>
        <w:autoSpaceDE w:val="0"/>
        <w:autoSpaceDN w:val="0"/>
        <w:jc w:val="both"/>
      </w:pPr>
      <w:r w:rsidRPr="00C62BD4">
        <w:t>Неразделна част от настоящия договор са:</w:t>
      </w:r>
    </w:p>
    <w:p w:rsidR="00C62BD4" w:rsidRPr="00C62BD4" w:rsidRDefault="00C62BD4" w:rsidP="00C62BD4">
      <w:pPr>
        <w:numPr>
          <w:ilvl w:val="0"/>
          <w:numId w:val="18"/>
        </w:numPr>
        <w:tabs>
          <w:tab w:val="num" w:pos="993"/>
        </w:tabs>
        <w:snapToGrid w:val="0"/>
        <w:jc w:val="both"/>
      </w:pPr>
      <w:r w:rsidRPr="00C62BD4">
        <w:t>Техническа спецификация;</w:t>
      </w:r>
    </w:p>
    <w:p w:rsidR="00C62BD4" w:rsidRPr="00C62BD4" w:rsidRDefault="00C62BD4" w:rsidP="00C62BD4">
      <w:pPr>
        <w:numPr>
          <w:ilvl w:val="0"/>
          <w:numId w:val="18"/>
        </w:numPr>
        <w:tabs>
          <w:tab w:val="num" w:pos="993"/>
        </w:tabs>
        <w:snapToGrid w:val="0"/>
        <w:ind w:left="567" w:firstLine="0"/>
        <w:jc w:val="both"/>
      </w:pPr>
      <w:r w:rsidRPr="00C62BD4">
        <w:t>Техническо предложение на Изпълнителя;</w:t>
      </w:r>
    </w:p>
    <w:p w:rsidR="00C62BD4" w:rsidRPr="00C62BD4" w:rsidRDefault="00C62BD4" w:rsidP="00C62BD4">
      <w:pPr>
        <w:numPr>
          <w:ilvl w:val="0"/>
          <w:numId w:val="18"/>
        </w:numPr>
        <w:tabs>
          <w:tab w:val="num" w:pos="993"/>
        </w:tabs>
        <w:snapToGrid w:val="0"/>
        <w:ind w:left="567" w:firstLine="0"/>
        <w:jc w:val="both"/>
      </w:pPr>
      <w:r w:rsidRPr="00C62BD4">
        <w:t>Ценово предложение на Изпълнителя;</w:t>
      </w:r>
    </w:p>
    <w:p w:rsidR="00C62BD4" w:rsidRPr="00C62BD4" w:rsidRDefault="00C62BD4" w:rsidP="00C62BD4">
      <w:pPr>
        <w:tabs>
          <w:tab w:val="left" w:pos="900"/>
        </w:tabs>
        <w:jc w:val="both"/>
        <w:rPr>
          <w:rFonts w:eastAsia="MS Mincho"/>
          <w:lang w:eastAsia="en-US"/>
        </w:rPr>
      </w:pPr>
    </w:p>
    <w:p w:rsidR="00FC0CBF" w:rsidRDefault="00FC0CBF" w:rsidP="00BB478A">
      <w:pPr>
        <w:widowControl w:val="0"/>
        <w:jc w:val="both"/>
        <w:rPr>
          <w:rFonts w:eastAsia="Calibri"/>
          <w:b/>
          <w:i/>
          <w:lang w:eastAsia="en-US"/>
        </w:rPr>
      </w:pPr>
    </w:p>
    <w:p w:rsidR="00FC0CBF" w:rsidRDefault="00FC0CBF" w:rsidP="00BB478A">
      <w:pPr>
        <w:widowControl w:val="0"/>
        <w:jc w:val="both"/>
        <w:rPr>
          <w:rFonts w:eastAsia="Calibri"/>
          <w:b/>
          <w:i/>
          <w:lang w:eastAsia="en-US"/>
        </w:rPr>
      </w:pPr>
    </w:p>
    <w:p w:rsidR="00BB478A" w:rsidRPr="00105EE6" w:rsidRDefault="00BB478A" w:rsidP="00BB478A">
      <w:pPr>
        <w:autoSpaceDE w:val="0"/>
        <w:autoSpaceDN w:val="0"/>
        <w:ind w:right="1" w:firstLine="567"/>
        <w:jc w:val="both"/>
        <w:rPr>
          <w:b/>
        </w:rPr>
      </w:pPr>
    </w:p>
    <w:p w:rsidR="00BB478A" w:rsidRDefault="00BB478A" w:rsidP="00BB478A">
      <w:pPr>
        <w:widowControl w:val="0"/>
        <w:ind w:firstLine="567"/>
        <w:rPr>
          <w:rFonts w:eastAsia="Batang"/>
          <w:b/>
          <w:lang w:val="ru-RU"/>
        </w:rPr>
      </w:pPr>
      <w:r w:rsidRPr="00393DD3">
        <w:rPr>
          <w:rFonts w:eastAsia="Batang"/>
          <w:b/>
          <w:lang w:val="ru-RU"/>
        </w:rPr>
        <w:t>ЗА ВЪЗЛОЖИТЕЛ:</w:t>
      </w:r>
      <w:r w:rsidRPr="00393DD3">
        <w:rPr>
          <w:rFonts w:eastAsia="Batang"/>
          <w:b/>
          <w:lang w:val="ru-RU"/>
        </w:rPr>
        <w:tab/>
      </w:r>
      <w:r w:rsidRPr="00393DD3">
        <w:rPr>
          <w:rFonts w:eastAsia="Batang"/>
          <w:b/>
          <w:lang w:val="ru-RU"/>
        </w:rPr>
        <w:tab/>
      </w:r>
      <w:r w:rsidRPr="00393DD3">
        <w:rPr>
          <w:rFonts w:eastAsia="Batang"/>
          <w:b/>
          <w:lang w:val="ru-RU"/>
        </w:rPr>
        <w:tab/>
        <w:t xml:space="preserve">        </w:t>
      </w:r>
      <w:r w:rsidRPr="00393DD3">
        <w:rPr>
          <w:rFonts w:eastAsia="Batang"/>
          <w:b/>
          <w:lang w:val="ru-RU"/>
        </w:rPr>
        <w:tab/>
      </w:r>
      <w:r>
        <w:rPr>
          <w:rFonts w:eastAsia="Batang"/>
          <w:b/>
          <w:lang w:val="ru-RU"/>
        </w:rPr>
        <w:t xml:space="preserve">           </w:t>
      </w:r>
      <w:r w:rsidRPr="00393DD3">
        <w:rPr>
          <w:rFonts w:eastAsia="Batang"/>
          <w:b/>
          <w:lang w:val="ru-RU"/>
        </w:rPr>
        <w:t>ИЗПЪЛНИТЕЛ:</w:t>
      </w:r>
    </w:p>
    <w:p w:rsidR="00BB478A" w:rsidRPr="00393DD3" w:rsidRDefault="00BB478A" w:rsidP="00BB478A">
      <w:pPr>
        <w:widowControl w:val="0"/>
        <w:ind w:firstLine="567"/>
        <w:rPr>
          <w:rFonts w:eastAsia="Batang"/>
          <w:b/>
        </w:rPr>
      </w:pPr>
    </w:p>
    <w:p w:rsidR="00836D82" w:rsidRDefault="00BB478A" w:rsidP="00BB478A">
      <w:pPr>
        <w:widowControl w:val="0"/>
        <w:ind w:firstLine="567"/>
        <w:rPr>
          <w:rFonts w:eastAsia="Batang"/>
          <w:b/>
        </w:rPr>
      </w:pPr>
      <w:r w:rsidRPr="00393DD3">
        <w:rPr>
          <w:rFonts w:eastAsia="Batang"/>
          <w:b/>
        </w:rPr>
        <w:t xml:space="preserve">ПОЛЯ ЦОНОВСКА                            </w:t>
      </w:r>
    </w:p>
    <w:p w:rsidR="00BB478A" w:rsidRPr="00393DD3" w:rsidRDefault="00BB478A" w:rsidP="00BB478A">
      <w:pPr>
        <w:widowControl w:val="0"/>
        <w:ind w:firstLine="567"/>
        <w:rPr>
          <w:rFonts w:eastAsia="Batang"/>
        </w:rPr>
      </w:pPr>
      <w:r w:rsidRPr="00393DD3">
        <w:rPr>
          <w:rFonts w:eastAsia="Batang"/>
        </w:rPr>
        <w:t>Кмет на община Долна Митрополия</w:t>
      </w:r>
      <w:r w:rsidRPr="00393DD3">
        <w:rPr>
          <w:rFonts w:eastAsia="Batang"/>
        </w:rPr>
        <w:tab/>
      </w:r>
      <w:r w:rsidRPr="00393DD3">
        <w:rPr>
          <w:rFonts w:eastAsia="Batang"/>
        </w:rPr>
        <w:tab/>
      </w:r>
      <w:r w:rsidR="00933C06">
        <w:rPr>
          <w:rFonts w:eastAsia="Batang"/>
        </w:rPr>
        <w:t xml:space="preserve">         </w:t>
      </w:r>
    </w:p>
    <w:p w:rsidR="00BB478A" w:rsidRPr="00393DD3" w:rsidRDefault="00BB478A" w:rsidP="00BB478A">
      <w:pPr>
        <w:widowControl w:val="0"/>
        <w:ind w:firstLine="567"/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</w:p>
    <w:p w:rsidR="00BB478A" w:rsidRPr="00933C06" w:rsidRDefault="00BB478A" w:rsidP="00BB478A">
      <w:pPr>
        <w:ind w:firstLine="567"/>
        <w:rPr>
          <w:rFonts w:ascii="Times New Roman Bold" w:eastAsia="Batang" w:hAnsi="Times New Roman Bold" w:hint="eastAsia"/>
          <w:b/>
          <w:caps/>
        </w:rPr>
      </w:pPr>
      <w:r w:rsidRPr="00393DD3">
        <w:rPr>
          <w:rFonts w:eastAsia="Batang"/>
          <w:b/>
        </w:rPr>
        <w:t>АНЕТА БОЕВА</w:t>
      </w:r>
      <w:r w:rsidR="00933C06" w:rsidRPr="00933C06">
        <w:t xml:space="preserve"> </w:t>
      </w:r>
      <w:r w:rsidR="00933C06">
        <w:tab/>
      </w:r>
      <w:r w:rsidR="00933C06">
        <w:tab/>
      </w:r>
      <w:r w:rsidR="00933C06">
        <w:tab/>
      </w:r>
      <w:r w:rsidR="00933C06">
        <w:tab/>
      </w:r>
      <w:r w:rsidR="00933C06">
        <w:tab/>
      </w:r>
    </w:p>
    <w:p w:rsidR="00BB478A" w:rsidRPr="00393DD3" w:rsidRDefault="00BB478A" w:rsidP="00933C06">
      <w:pPr>
        <w:autoSpaceDE w:val="0"/>
        <w:autoSpaceDN w:val="0"/>
        <w:ind w:right="1" w:firstLine="567"/>
        <w:jc w:val="both"/>
        <w:rPr>
          <w:rFonts w:eastAsia="Batang"/>
        </w:rPr>
      </w:pPr>
      <w:r w:rsidRPr="00393DD3">
        <w:rPr>
          <w:rFonts w:eastAsia="Batang"/>
        </w:rPr>
        <w:t>Гл. счетоводител</w:t>
      </w:r>
      <w:r w:rsidR="00933C06">
        <w:rPr>
          <w:rFonts w:eastAsia="Batang"/>
        </w:rPr>
        <w:tab/>
      </w:r>
      <w:r w:rsidR="00933C06">
        <w:rPr>
          <w:rFonts w:eastAsia="Batang"/>
        </w:rPr>
        <w:tab/>
      </w:r>
      <w:r w:rsidR="00933C06">
        <w:rPr>
          <w:rFonts w:eastAsia="Batang"/>
        </w:rPr>
        <w:tab/>
      </w:r>
      <w:r w:rsidR="00933C06">
        <w:rPr>
          <w:rFonts w:eastAsia="Batang"/>
        </w:rPr>
        <w:tab/>
      </w:r>
      <w:r w:rsidR="00933C06">
        <w:rPr>
          <w:rFonts w:eastAsia="Batang"/>
        </w:rPr>
        <w:tab/>
      </w:r>
      <w:r w:rsidR="00933C06">
        <w:t xml:space="preserve">         </w:t>
      </w:r>
    </w:p>
    <w:p w:rsidR="00933C06" w:rsidRDefault="00933C06" w:rsidP="00BB478A">
      <w:pPr>
        <w:ind w:firstLine="567"/>
        <w:rPr>
          <w:rFonts w:eastAsia="Batang"/>
          <w:b/>
        </w:rPr>
      </w:pPr>
    </w:p>
    <w:p w:rsidR="00BB478A" w:rsidRPr="00393DD3" w:rsidRDefault="00B775AF" w:rsidP="00BB478A">
      <w:pPr>
        <w:ind w:firstLine="567"/>
        <w:rPr>
          <w:rFonts w:eastAsia="Batang"/>
          <w:b/>
        </w:rPr>
      </w:pPr>
      <w:r>
        <w:rPr>
          <w:rFonts w:eastAsia="Batang"/>
          <w:b/>
        </w:rPr>
        <w:t>ВЕСЕЛКА ИВАНОВА</w:t>
      </w:r>
    </w:p>
    <w:p w:rsidR="00BB478A" w:rsidRPr="00393DD3" w:rsidRDefault="00BB478A" w:rsidP="00BB478A">
      <w:pPr>
        <w:ind w:firstLine="567"/>
        <w:rPr>
          <w:b/>
          <w:i/>
        </w:rPr>
      </w:pPr>
      <w:r w:rsidRPr="00393DD3">
        <w:rPr>
          <w:rFonts w:eastAsia="Batang"/>
        </w:rPr>
        <w:t>Юрисконсулт</w:t>
      </w:r>
    </w:p>
    <w:p w:rsidR="00933C06" w:rsidRPr="00105EE6" w:rsidRDefault="00933C06">
      <w:pPr>
        <w:autoSpaceDE w:val="0"/>
        <w:autoSpaceDN w:val="0"/>
        <w:ind w:right="1" w:firstLine="567"/>
        <w:jc w:val="both"/>
        <w:rPr>
          <w:i/>
        </w:rPr>
      </w:pPr>
    </w:p>
    <w:sectPr w:rsidR="00933C06" w:rsidRPr="00105EE6" w:rsidSect="00BB478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49" w:bottom="1247" w:left="127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25" w:rsidRDefault="00837325" w:rsidP="00BB478A">
      <w:r>
        <w:separator/>
      </w:r>
    </w:p>
  </w:endnote>
  <w:endnote w:type="continuationSeparator" w:id="0">
    <w:p w:rsidR="00837325" w:rsidRDefault="00837325" w:rsidP="00BB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8A" w:rsidRPr="00BB478A" w:rsidRDefault="00BB478A" w:rsidP="00BB478A">
    <w:pPr>
      <w:tabs>
        <w:tab w:val="center" w:pos="4320"/>
        <w:tab w:val="right" w:pos="8640"/>
      </w:tabs>
      <w:jc w:val="right"/>
      <w:rPr>
        <w:sz w:val="20"/>
        <w:szCs w:val="20"/>
        <w:lang w:val="en-US" w:eastAsia="en-US"/>
      </w:rPr>
    </w:pPr>
    <w:r w:rsidRPr="00BB478A">
      <w:rPr>
        <w:sz w:val="20"/>
        <w:szCs w:val="20"/>
        <w:lang w:val="en-US" w:eastAsia="en-US"/>
      </w:rPr>
      <w:fldChar w:fldCharType="begin"/>
    </w:r>
    <w:r w:rsidRPr="00BB478A">
      <w:rPr>
        <w:sz w:val="20"/>
        <w:szCs w:val="20"/>
        <w:lang w:val="en-US" w:eastAsia="en-US"/>
      </w:rPr>
      <w:instrText xml:space="preserve"> PAGE   \* MERGEFORMAT </w:instrText>
    </w:r>
    <w:r w:rsidRPr="00BB478A">
      <w:rPr>
        <w:sz w:val="20"/>
        <w:szCs w:val="20"/>
        <w:lang w:val="en-US" w:eastAsia="en-US"/>
      </w:rPr>
      <w:fldChar w:fldCharType="separate"/>
    </w:r>
    <w:r w:rsidR="001525C5">
      <w:rPr>
        <w:noProof/>
        <w:sz w:val="20"/>
        <w:szCs w:val="20"/>
        <w:lang w:val="en-US" w:eastAsia="en-US"/>
      </w:rPr>
      <w:t>2</w:t>
    </w:r>
    <w:r w:rsidRPr="00BB478A">
      <w:rPr>
        <w:noProof/>
        <w:sz w:val="20"/>
        <w:szCs w:val="20"/>
        <w:lang w:val="en-US" w:eastAsia="en-US"/>
      </w:rPr>
      <w:fldChar w:fldCharType="end"/>
    </w:r>
  </w:p>
  <w:p w:rsidR="00BB478A" w:rsidRPr="00BB478A" w:rsidRDefault="00BB478A" w:rsidP="00BB478A">
    <w:pPr>
      <w:tabs>
        <w:tab w:val="left" w:pos="1080"/>
      </w:tabs>
      <w:rPr>
        <w:sz w:val="20"/>
        <w:szCs w:val="20"/>
      </w:rPr>
    </w:pPr>
    <w:r>
      <w:rPr>
        <w:noProof/>
        <w:szCs w:val="20"/>
      </w:rPr>
      <w:drawing>
        <wp:anchor distT="0" distB="0" distL="114300" distR="114300" simplePos="0" relativeHeight="251667456" behindDoc="0" locked="0" layoutInCell="1" allowOverlap="1" wp14:anchorId="44040662" wp14:editId="6975B26B">
          <wp:simplePos x="0" y="0"/>
          <wp:positionH relativeFrom="column">
            <wp:posOffset>-175895</wp:posOffset>
          </wp:positionH>
          <wp:positionV relativeFrom="paragraph">
            <wp:posOffset>138430</wp:posOffset>
          </wp:positionV>
          <wp:extent cx="981075" cy="466725"/>
          <wp:effectExtent l="0" t="0" r="9525" b="9525"/>
          <wp:wrapNone/>
          <wp:docPr id="8" name="Picture 8" descr="GL_Pruefsiegel-ISO9001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_Pruefsiegel-ISO9001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325">
      <w:rPr>
        <w:rFonts w:eastAsia="Arial Unicode MS" w:cs="Arial Unicode MS"/>
        <w:b/>
        <w:sz w:val="28"/>
        <w:szCs w:val="28"/>
        <w:lang w:val="en-US"/>
      </w:rPr>
      <w:pict>
        <v:rect id="_x0000_i1025" style="width:0;height:1.5pt" o:hralign="center" o:hrstd="t" o:hr="t" fillcolor="#a0a0a0" stroked="f"/>
      </w:pict>
    </w:r>
  </w:p>
  <w:p w:rsidR="00BB478A" w:rsidRPr="00BB478A" w:rsidRDefault="00BB478A" w:rsidP="00BB478A">
    <w:pPr>
      <w:tabs>
        <w:tab w:val="left" w:pos="1080"/>
      </w:tabs>
      <w:jc w:val="center"/>
      <w:rPr>
        <w:sz w:val="20"/>
        <w:szCs w:val="20"/>
      </w:rPr>
    </w:pPr>
    <w:r w:rsidRPr="00BB478A">
      <w:rPr>
        <w:sz w:val="20"/>
        <w:szCs w:val="20"/>
      </w:rPr>
      <w:t xml:space="preserve">  гр. Долна Митрополия, ул. „Св. Св. Кирил и Методий“ 39, тел./факс 064/680-704</w:t>
    </w:r>
  </w:p>
  <w:p w:rsidR="00BB478A" w:rsidRPr="00BB478A" w:rsidRDefault="00BB478A" w:rsidP="00BB478A">
    <w:pPr>
      <w:tabs>
        <w:tab w:val="left" w:pos="1080"/>
      </w:tabs>
      <w:jc w:val="center"/>
      <w:rPr>
        <w:b/>
        <w:sz w:val="20"/>
        <w:szCs w:val="20"/>
        <w:u w:val="single"/>
      </w:rPr>
    </w:pPr>
    <w:proofErr w:type="gramStart"/>
    <w:r w:rsidRPr="00BB478A">
      <w:rPr>
        <w:lang w:val="fr-FR"/>
      </w:rPr>
      <w:t>e</w:t>
    </w:r>
    <w:r w:rsidRPr="00BB478A">
      <w:t>-</w:t>
    </w:r>
    <w:r w:rsidRPr="00BB478A">
      <w:rPr>
        <w:lang w:val="fr-FR"/>
      </w:rPr>
      <w:t>mail</w:t>
    </w:r>
    <w:proofErr w:type="gramEnd"/>
    <w:r w:rsidRPr="00BB478A">
      <w:t xml:space="preserve">: </w:t>
    </w:r>
    <w:hyperlink r:id="rId2" w:history="1">
      <w:r w:rsidRPr="00BB478A">
        <w:rPr>
          <w:color w:val="0000FF"/>
          <w:sz w:val="20"/>
          <w:szCs w:val="20"/>
          <w:u w:val="single"/>
          <w:lang w:val="fr-FR"/>
        </w:rPr>
        <w:t>obshtina</w:t>
      </w:r>
      <w:r w:rsidRPr="00BB478A">
        <w:rPr>
          <w:color w:val="0000FF"/>
          <w:sz w:val="20"/>
          <w:szCs w:val="20"/>
          <w:u w:val="single"/>
        </w:rPr>
        <w:t>@</w:t>
      </w:r>
      <w:r w:rsidRPr="00BB478A">
        <w:rPr>
          <w:color w:val="0000FF"/>
          <w:sz w:val="20"/>
          <w:szCs w:val="20"/>
          <w:u w:val="single"/>
          <w:lang w:val="fr-FR"/>
        </w:rPr>
        <w:t>dolnamitropolia.bg</w:t>
      </w:r>
    </w:hyperlink>
    <w:r w:rsidRPr="00BB478A">
      <w:t xml:space="preserve">, </w:t>
    </w:r>
    <w:hyperlink r:id="rId3" w:history="1">
      <w:r w:rsidRPr="00BB478A">
        <w:rPr>
          <w:color w:val="0000FF"/>
          <w:sz w:val="20"/>
          <w:szCs w:val="20"/>
          <w:u w:val="single"/>
          <w:lang w:val="fr-FR"/>
        </w:rPr>
        <w:t>http://www.dolnamitropolia.bg</w:t>
      </w:r>
    </w:hyperlink>
    <w:r w:rsidRPr="00BB478A">
      <w:rPr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8A" w:rsidRPr="00BB478A" w:rsidRDefault="00BB478A" w:rsidP="00BB478A">
    <w:pPr>
      <w:tabs>
        <w:tab w:val="center" w:pos="4320"/>
        <w:tab w:val="right" w:pos="8640"/>
      </w:tabs>
      <w:jc w:val="right"/>
      <w:rPr>
        <w:sz w:val="20"/>
        <w:szCs w:val="20"/>
        <w:lang w:val="en-US" w:eastAsia="en-US"/>
      </w:rPr>
    </w:pPr>
    <w:r w:rsidRPr="00BB478A">
      <w:rPr>
        <w:sz w:val="20"/>
        <w:szCs w:val="20"/>
        <w:lang w:val="en-US" w:eastAsia="en-US"/>
      </w:rPr>
      <w:fldChar w:fldCharType="begin"/>
    </w:r>
    <w:r w:rsidRPr="00BB478A">
      <w:rPr>
        <w:sz w:val="20"/>
        <w:szCs w:val="20"/>
        <w:lang w:val="en-US" w:eastAsia="en-US"/>
      </w:rPr>
      <w:instrText xml:space="preserve"> PAGE   \* MERGEFORMAT </w:instrText>
    </w:r>
    <w:r w:rsidRPr="00BB478A">
      <w:rPr>
        <w:sz w:val="20"/>
        <w:szCs w:val="20"/>
        <w:lang w:val="en-US" w:eastAsia="en-US"/>
      </w:rPr>
      <w:fldChar w:fldCharType="separate"/>
    </w:r>
    <w:r w:rsidR="001525C5">
      <w:rPr>
        <w:noProof/>
        <w:sz w:val="20"/>
        <w:szCs w:val="20"/>
        <w:lang w:val="en-US" w:eastAsia="en-US"/>
      </w:rPr>
      <w:t>3</w:t>
    </w:r>
    <w:r w:rsidRPr="00BB478A">
      <w:rPr>
        <w:noProof/>
        <w:sz w:val="20"/>
        <w:szCs w:val="20"/>
        <w:lang w:val="en-US" w:eastAsia="en-US"/>
      </w:rPr>
      <w:fldChar w:fldCharType="end"/>
    </w:r>
  </w:p>
  <w:p w:rsidR="00BB478A" w:rsidRPr="00BB478A" w:rsidRDefault="00BB478A" w:rsidP="00BB478A">
    <w:pPr>
      <w:tabs>
        <w:tab w:val="left" w:pos="1080"/>
      </w:tabs>
      <w:rPr>
        <w:sz w:val="20"/>
        <w:szCs w:val="20"/>
      </w:rPr>
    </w:pPr>
    <w:r>
      <w:rPr>
        <w:noProof/>
        <w:szCs w:val="20"/>
      </w:rPr>
      <w:drawing>
        <wp:anchor distT="0" distB="0" distL="114300" distR="114300" simplePos="0" relativeHeight="251669504" behindDoc="0" locked="0" layoutInCell="1" allowOverlap="1" wp14:anchorId="634AA463" wp14:editId="41914AEC">
          <wp:simplePos x="0" y="0"/>
          <wp:positionH relativeFrom="column">
            <wp:posOffset>-175895</wp:posOffset>
          </wp:positionH>
          <wp:positionV relativeFrom="paragraph">
            <wp:posOffset>138430</wp:posOffset>
          </wp:positionV>
          <wp:extent cx="981075" cy="466725"/>
          <wp:effectExtent l="0" t="0" r="9525" b="9525"/>
          <wp:wrapNone/>
          <wp:docPr id="9" name="Picture 9" descr="GL_Pruefsiegel-ISO9001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_Pruefsiegel-ISO9001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325">
      <w:rPr>
        <w:rFonts w:eastAsia="Arial Unicode MS" w:cs="Arial Unicode MS"/>
        <w:b/>
        <w:sz w:val="28"/>
        <w:szCs w:val="28"/>
        <w:lang w:val="en-US"/>
      </w:rPr>
      <w:pict>
        <v:rect id="_x0000_i1026" style="width:0;height:1.5pt" o:hralign="center" o:hrstd="t" o:hr="t" fillcolor="#a0a0a0" stroked="f"/>
      </w:pict>
    </w:r>
  </w:p>
  <w:p w:rsidR="00BB478A" w:rsidRPr="00BB478A" w:rsidRDefault="00BB478A" w:rsidP="00BB478A">
    <w:pPr>
      <w:tabs>
        <w:tab w:val="left" w:pos="1080"/>
      </w:tabs>
      <w:jc w:val="center"/>
      <w:rPr>
        <w:sz w:val="20"/>
        <w:szCs w:val="20"/>
      </w:rPr>
    </w:pPr>
    <w:r w:rsidRPr="00BB478A">
      <w:rPr>
        <w:sz w:val="20"/>
        <w:szCs w:val="20"/>
      </w:rPr>
      <w:t xml:space="preserve">  гр. Долна Митрополия, ул. „Св. Св. Кирил и Методий“ 39, тел./факс 064/680-704</w:t>
    </w:r>
  </w:p>
  <w:p w:rsidR="00BB478A" w:rsidRPr="00BB478A" w:rsidRDefault="00BB478A" w:rsidP="00BB478A">
    <w:pPr>
      <w:tabs>
        <w:tab w:val="left" w:pos="1080"/>
      </w:tabs>
      <w:jc w:val="center"/>
      <w:rPr>
        <w:b/>
        <w:sz w:val="20"/>
        <w:szCs w:val="20"/>
        <w:u w:val="single"/>
      </w:rPr>
    </w:pPr>
    <w:proofErr w:type="gramStart"/>
    <w:r w:rsidRPr="00BB478A">
      <w:rPr>
        <w:lang w:val="fr-FR"/>
      </w:rPr>
      <w:t>e</w:t>
    </w:r>
    <w:r w:rsidRPr="00BB478A">
      <w:t>-</w:t>
    </w:r>
    <w:r w:rsidRPr="00BB478A">
      <w:rPr>
        <w:lang w:val="fr-FR"/>
      </w:rPr>
      <w:t>mail</w:t>
    </w:r>
    <w:proofErr w:type="gramEnd"/>
    <w:r w:rsidRPr="00BB478A">
      <w:t xml:space="preserve">: </w:t>
    </w:r>
    <w:hyperlink r:id="rId2" w:history="1">
      <w:r w:rsidRPr="00BB478A">
        <w:rPr>
          <w:color w:val="0000FF"/>
          <w:sz w:val="20"/>
          <w:szCs w:val="20"/>
          <w:u w:val="single"/>
          <w:lang w:val="fr-FR"/>
        </w:rPr>
        <w:t>obshtina</w:t>
      </w:r>
      <w:r w:rsidRPr="00BB478A">
        <w:rPr>
          <w:color w:val="0000FF"/>
          <w:sz w:val="20"/>
          <w:szCs w:val="20"/>
          <w:u w:val="single"/>
        </w:rPr>
        <w:t>@</w:t>
      </w:r>
      <w:r w:rsidRPr="00BB478A">
        <w:rPr>
          <w:color w:val="0000FF"/>
          <w:sz w:val="20"/>
          <w:szCs w:val="20"/>
          <w:u w:val="single"/>
          <w:lang w:val="fr-FR"/>
        </w:rPr>
        <w:t>dolnamitropolia.bg</w:t>
      </w:r>
    </w:hyperlink>
    <w:r w:rsidRPr="00BB478A">
      <w:t xml:space="preserve">, </w:t>
    </w:r>
    <w:hyperlink r:id="rId3" w:history="1">
      <w:r w:rsidRPr="00BB478A">
        <w:rPr>
          <w:color w:val="0000FF"/>
          <w:sz w:val="20"/>
          <w:szCs w:val="20"/>
          <w:u w:val="single"/>
          <w:lang w:val="fr-FR"/>
        </w:rPr>
        <w:t>http://www.dolnamitropolia.bg</w:t>
      </w:r>
    </w:hyperlink>
    <w:r w:rsidRPr="00BB478A">
      <w:rPr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8A" w:rsidRPr="00BB478A" w:rsidRDefault="00BB478A" w:rsidP="00BB478A">
    <w:pPr>
      <w:tabs>
        <w:tab w:val="center" w:pos="4320"/>
        <w:tab w:val="right" w:pos="8640"/>
      </w:tabs>
      <w:jc w:val="right"/>
      <w:rPr>
        <w:sz w:val="20"/>
        <w:szCs w:val="20"/>
        <w:lang w:val="en-US" w:eastAsia="en-US"/>
      </w:rPr>
    </w:pPr>
    <w:r w:rsidRPr="00BB478A">
      <w:rPr>
        <w:sz w:val="20"/>
        <w:szCs w:val="20"/>
        <w:lang w:val="en-US" w:eastAsia="en-US"/>
      </w:rPr>
      <w:fldChar w:fldCharType="begin"/>
    </w:r>
    <w:r w:rsidRPr="00BB478A">
      <w:rPr>
        <w:sz w:val="20"/>
        <w:szCs w:val="20"/>
        <w:lang w:val="en-US" w:eastAsia="en-US"/>
      </w:rPr>
      <w:instrText xml:space="preserve"> PAGE   \* MERGEFORMAT </w:instrText>
    </w:r>
    <w:r w:rsidRPr="00BB478A">
      <w:rPr>
        <w:sz w:val="20"/>
        <w:szCs w:val="20"/>
        <w:lang w:val="en-US" w:eastAsia="en-US"/>
      </w:rPr>
      <w:fldChar w:fldCharType="separate"/>
    </w:r>
    <w:r w:rsidR="001525C5">
      <w:rPr>
        <w:noProof/>
        <w:sz w:val="20"/>
        <w:szCs w:val="20"/>
        <w:lang w:val="en-US" w:eastAsia="en-US"/>
      </w:rPr>
      <w:t>1</w:t>
    </w:r>
    <w:r w:rsidRPr="00BB478A">
      <w:rPr>
        <w:noProof/>
        <w:sz w:val="20"/>
        <w:szCs w:val="20"/>
        <w:lang w:val="en-US" w:eastAsia="en-US"/>
      </w:rPr>
      <w:fldChar w:fldCharType="end"/>
    </w:r>
  </w:p>
  <w:p w:rsidR="00BB478A" w:rsidRPr="00BB478A" w:rsidRDefault="00BB478A" w:rsidP="00BB478A">
    <w:pPr>
      <w:tabs>
        <w:tab w:val="left" w:pos="1080"/>
      </w:tabs>
      <w:rPr>
        <w:sz w:val="20"/>
        <w:szCs w:val="20"/>
      </w:rPr>
    </w:pPr>
    <w:r>
      <w:rPr>
        <w:noProof/>
        <w:szCs w:val="20"/>
      </w:rPr>
      <w:drawing>
        <wp:anchor distT="0" distB="0" distL="114300" distR="114300" simplePos="0" relativeHeight="251665408" behindDoc="0" locked="0" layoutInCell="1" allowOverlap="1" wp14:anchorId="4E987B00" wp14:editId="4AB38B46">
          <wp:simplePos x="0" y="0"/>
          <wp:positionH relativeFrom="column">
            <wp:posOffset>-175895</wp:posOffset>
          </wp:positionH>
          <wp:positionV relativeFrom="paragraph">
            <wp:posOffset>138430</wp:posOffset>
          </wp:positionV>
          <wp:extent cx="981075" cy="466725"/>
          <wp:effectExtent l="0" t="0" r="9525" b="9525"/>
          <wp:wrapNone/>
          <wp:docPr id="7" name="Picture 7" descr="GL_Pruefsiegel-ISO9001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_Pruefsiegel-ISO9001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325">
      <w:rPr>
        <w:rFonts w:eastAsia="Arial Unicode MS" w:cs="Arial Unicode MS"/>
        <w:b/>
        <w:sz w:val="28"/>
        <w:szCs w:val="28"/>
        <w:lang w:val="en-US"/>
      </w:rPr>
      <w:pict>
        <v:rect id="_x0000_i1028" style="width:0;height:1.5pt" o:hralign="center" o:hrstd="t" o:hr="t" fillcolor="#a0a0a0" stroked="f"/>
      </w:pict>
    </w:r>
  </w:p>
  <w:p w:rsidR="00BB478A" w:rsidRPr="00BB478A" w:rsidRDefault="00BB478A" w:rsidP="00BB478A">
    <w:pPr>
      <w:tabs>
        <w:tab w:val="left" w:pos="1080"/>
      </w:tabs>
      <w:jc w:val="center"/>
      <w:rPr>
        <w:sz w:val="20"/>
        <w:szCs w:val="20"/>
      </w:rPr>
    </w:pPr>
    <w:r w:rsidRPr="00BB478A">
      <w:rPr>
        <w:sz w:val="20"/>
        <w:szCs w:val="20"/>
      </w:rPr>
      <w:t xml:space="preserve">  гр. Долна Митрополия, ул. „Св. Св. Кирил и Методий“ 39, тел./факс 064/680-704</w:t>
    </w:r>
  </w:p>
  <w:p w:rsidR="00BB478A" w:rsidRPr="00BB478A" w:rsidRDefault="00BB478A" w:rsidP="00BB478A">
    <w:pPr>
      <w:tabs>
        <w:tab w:val="left" w:pos="1080"/>
      </w:tabs>
      <w:jc w:val="center"/>
      <w:rPr>
        <w:b/>
        <w:sz w:val="20"/>
        <w:szCs w:val="20"/>
        <w:u w:val="single"/>
      </w:rPr>
    </w:pPr>
    <w:proofErr w:type="gramStart"/>
    <w:r w:rsidRPr="00BB478A">
      <w:rPr>
        <w:lang w:val="fr-FR"/>
      </w:rPr>
      <w:t>e</w:t>
    </w:r>
    <w:r w:rsidRPr="00BB478A">
      <w:t>-</w:t>
    </w:r>
    <w:r w:rsidRPr="00BB478A">
      <w:rPr>
        <w:lang w:val="fr-FR"/>
      </w:rPr>
      <w:t>mail</w:t>
    </w:r>
    <w:proofErr w:type="gramEnd"/>
    <w:r w:rsidRPr="00BB478A">
      <w:t xml:space="preserve">: </w:t>
    </w:r>
    <w:hyperlink r:id="rId2" w:history="1">
      <w:r w:rsidRPr="00BB478A">
        <w:rPr>
          <w:color w:val="0000FF"/>
          <w:sz w:val="20"/>
          <w:szCs w:val="20"/>
          <w:u w:val="single"/>
          <w:lang w:val="fr-FR"/>
        </w:rPr>
        <w:t>obshtina</w:t>
      </w:r>
      <w:r w:rsidRPr="00BB478A">
        <w:rPr>
          <w:color w:val="0000FF"/>
          <w:sz w:val="20"/>
          <w:szCs w:val="20"/>
          <w:u w:val="single"/>
        </w:rPr>
        <w:t>@</w:t>
      </w:r>
      <w:r w:rsidRPr="00BB478A">
        <w:rPr>
          <w:color w:val="0000FF"/>
          <w:sz w:val="20"/>
          <w:szCs w:val="20"/>
          <w:u w:val="single"/>
          <w:lang w:val="fr-FR"/>
        </w:rPr>
        <w:t>dolnamitropolia.bg</w:t>
      </w:r>
    </w:hyperlink>
    <w:r w:rsidRPr="00BB478A">
      <w:t xml:space="preserve">, </w:t>
    </w:r>
    <w:hyperlink r:id="rId3" w:history="1">
      <w:r w:rsidRPr="00BB478A">
        <w:rPr>
          <w:color w:val="0000FF"/>
          <w:sz w:val="20"/>
          <w:szCs w:val="20"/>
          <w:u w:val="single"/>
          <w:lang w:val="fr-FR"/>
        </w:rPr>
        <w:t>http://www.dolnamitropolia.bg</w:t>
      </w:r>
    </w:hyperlink>
    <w:r w:rsidRPr="00BB478A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25" w:rsidRDefault="00837325" w:rsidP="00BB478A">
      <w:r>
        <w:separator/>
      </w:r>
    </w:p>
  </w:footnote>
  <w:footnote w:type="continuationSeparator" w:id="0">
    <w:p w:rsidR="00837325" w:rsidRDefault="00837325" w:rsidP="00BB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DB" w:rsidRPr="00834BDB" w:rsidRDefault="00837325" w:rsidP="00834BDB">
    <w:pPr>
      <w:jc w:val="center"/>
      <w:rPr>
        <w:rFonts w:eastAsia="Arial Unicode MS"/>
        <w:b/>
        <w:i/>
        <w:sz w:val="16"/>
        <w:szCs w:val="16"/>
        <w:lang w:val="en-US"/>
      </w:rPr>
    </w:pPr>
    <w:r>
      <w:rPr>
        <w:rFonts w:eastAsia="Arial Unicode MS"/>
        <w:i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25.65pt;width:44.6pt;height:51.45pt;z-index:251671552">
          <v:imagedata r:id="rId1" o:title=""/>
          <w10:wrap side="left"/>
        </v:shape>
        <o:OLEObject Type="Embed" ProgID="CorelDRAW.Graphic.12" ShapeID="_x0000_s2052" DrawAspect="Content" ObjectID="_1502636774" r:id="rId2"/>
      </w:pict>
    </w:r>
    <w:r w:rsidR="00834BDB" w:rsidRPr="00834BDB">
      <w:rPr>
        <w:rFonts w:eastAsia="Arial Unicode MS"/>
        <w:b/>
        <w:sz w:val="28"/>
        <w:szCs w:val="28"/>
      </w:rPr>
      <w:t>ОБЩИНА ДОЛНА МИТРОПОЛИЯ, ОБЛАСТ ПЛЕВЕН</w:t>
    </w:r>
  </w:p>
  <w:p w:rsidR="00834BDB" w:rsidRPr="00834BDB" w:rsidRDefault="00837325" w:rsidP="00834BDB">
    <w:pPr>
      <w:jc w:val="center"/>
      <w:rPr>
        <w:rFonts w:eastAsia="Arial Unicode MS" w:cs="Arial Unicode MS"/>
        <w:b/>
        <w:sz w:val="28"/>
        <w:szCs w:val="28"/>
        <w:lang w:val="en-US"/>
      </w:rPr>
    </w:pPr>
    <w:r>
      <w:rPr>
        <w:rFonts w:eastAsia="Arial Unicode MS" w:cs="Arial Unicode MS"/>
        <w:b/>
        <w:sz w:val="28"/>
        <w:szCs w:val="28"/>
        <w:lang w:val="en-US"/>
      </w:rPr>
      <w:pict>
        <v:rect id="_x0000_i1027" style="width:0;height:1.5pt" o:hralign="center" o:hrstd="t" o:hr="t" fillcolor="#a0a0a0" stroked="f"/>
      </w:pict>
    </w:r>
  </w:p>
  <w:p w:rsidR="00834BDB" w:rsidRPr="00834BDB" w:rsidRDefault="00834BDB" w:rsidP="00834B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1C0"/>
    <w:multiLevelType w:val="hybridMultilevel"/>
    <w:tmpl w:val="8D1CEB9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C55638"/>
    <w:multiLevelType w:val="hybridMultilevel"/>
    <w:tmpl w:val="2A9CEBE6"/>
    <w:lvl w:ilvl="0" w:tplc="BBFEAA9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9442783"/>
    <w:multiLevelType w:val="hybridMultilevel"/>
    <w:tmpl w:val="33BC0FA2"/>
    <w:lvl w:ilvl="0" w:tplc="F6F6DF7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F3E4068"/>
    <w:multiLevelType w:val="hybridMultilevel"/>
    <w:tmpl w:val="3AF2C9E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563B57"/>
    <w:multiLevelType w:val="multilevel"/>
    <w:tmpl w:val="6602D5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5">
    <w:nsid w:val="2C156021"/>
    <w:multiLevelType w:val="hybridMultilevel"/>
    <w:tmpl w:val="32C04264"/>
    <w:lvl w:ilvl="0" w:tplc="2A1A8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3C5F10"/>
    <w:multiLevelType w:val="hybridMultilevel"/>
    <w:tmpl w:val="BF48BDB0"/>
    <w:lvl w:ilvl="0" w:tplc="9F120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34D42FBA">
      <w:numFmt w:val="none"/>
      <w:lvlText w:val=""/>
      <w:lvlJc w:val="left"/>
      <w:pPr>
        <w:tabs>
          <w:tab w:val="num" w:pos="360"/>
        </w:tabs>
      </w:pPr>
    </w:lvl>
    <w:lvl w:ilvl="2" w:tplc="6194DB66">
      <w:numFmt w:val="none"/>
      <w:lvlText w:val=""/>
      <w:lvlJc w:val="left"/>
      <w:pPr>
        <w:tabs>
          <w:tab w:val="num" w:pos="360"/>
        </w:tabs>
      </w:pPr>
    </w:lvl>
    <w:lvl w:ilvl="3" w:tplc="5C8005CE">
      <w:numFmt w:val="none"/>
      <w:lvlText w:val=""/>
      <w:lvlJc w:val="left"/>
      <w:pPr>
        <w:tabs>
          <w:tab w:val="num" w:pos="360"/>
        </w:tabs>
      </w:pPr>
    </w:lvl>
    <w:lvl w:ilvl="4" w:tplc="2048DB7E">
      <w:numFmt w:val="none"/>
      <w:lvlText w:val=""/>
      <w:lvlJc w:val="left"/>
      <w:pPr>
        <w:tabs>
          <w:tab w:val="num" w:pos="360"/>
        </w:tabs>
      </w:pPr>
    </w:lvl>
    <w:lvl w:ilvl="5" w:tplc="272AD81A">
      <w:numFmt w:val="none"/>
      <w:lvlText w:val=""/>
      <w:lvlJc w:val="left"/>
      <w:pPr>
        <w:tabs>
          <w:tab w:val="num" w:pos="360"/>
        </w:tabs>
      </w:pPr>
    </w:lvl>
    <w:lvl w:ilvl="6" w:tplc="0B3AEBC0">
      <w:numFmt w:val="none"/>
      <w:lvlText w:val=""/>
      <w:lvlJc w:val="left"/>
      <w:pPr>
        <w:tabs>
          <w:tab w:val="num" w:pos="360"/>
        </w:tabs>
      </w:pPr>
    </w:lvl>
    <w:lvl w:ilvl="7" w:tplc="D4E018BE">
      <w:numFmt w:val="none"/>
      <w:lvlText w:val=""/>
      <w:lvlJc w:val="left"/>
      <w:pPr>
        <w:tabs>
          <w:tab w:val="num" w:pos="360"/>
        </w:tabs>
      </w:pPr>
    </w:lvl>
    <w:lvl w:ilvl="8" w:tplc="9B3E36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41362D"/>
    <w:multiLevelType w:val="hybridMultilevel"/>
    <w:tmpl w:val="387EC60E"/>
    <w:lvl w:ilvl="0" w:tplc="989A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1FFA"/>
    <w:multiLevelType w:val="hybridMultilevel"/>
    <w:tmpl w:val="48E6EEF4"/>
    <w:lvl w:ilvl="0" w:tplc="938042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DC0C80"/>
    <w:multiLevelType w:val="hybridMultilevel"/>
    <w:tmpl w:val="9A52A5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E217387"/>
    <w:multiLevelType w:val="hybridMultilevel"/>
    <w:tmpl w:val="89D2E5AC"/>
    <w:lvl w:ilvl="0" w:tplc="0402000F">
      <w:start w:val="1"/>
      <w:numFmt w:val="decimal"/>
      <w:lvlText w:val="%1."/>
      <w:lvlJc w:val="left"/>
      <w:pPr>
        <w:ind w:left="1070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58D24E1"/>
    <w:multiLevelType w:val="hybridMultilevel"/>
    <w:tmpl w:val="DF4C1D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1D140C92">
      <w:start w:val="22"/>
      <w:numFmt w:val="bullet"/>
      <w:lvlText w:val="•"/>
      <w:lvlJc w:val="left"/>
      <w:pPr>
        <w:ind w:left="3390" w:hanging="1410"/>
      </w:pPr>
      <w:rPr>
        <w:rFonts w:ascii="Times New Roman" w:eastAsia="Times New Roman" w:hAnsi="Times New Roman" w:cs="Times New Roman" w:hint="default"/>
      </w:r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D3894"/>
    <w:multiLevelType w:val="hybridMultilevel"/>
    <w:tmpl w:val="DF4C1D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1D140C92">
      <w:start w:val="22"/>
      <w:numFmt w:val="bullet"/>
      <w:lvlText w:val="•"/>
      <w:lvlJc w:val="left"/>
      <w:pPr>
        <w:ind w:left="3390" w:hanging="1410"/>
      </w:pPr>
      <w:rPr>
        <w:rFonts w:ascii="Times New Roman" w:eastAsia="Times New Roman" w:hAnsi="Times New Roman" w:cs="Times New Roman" w:hint="default"/>
      </w:r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611F69"/>
    <w:multiLevelType w:val="hybridMultilevel"/>
    <w:tmpl w:val="F3C45FC2"/>
    <w:lvl w:ilvl="0" w:tplc="480ECBF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  <w:sz w:val="23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F253FD"/>
    <w:multiLevelType w:val="hybridMultilevel"/>
    <w:tmpl w:val="916423FA"/>
    <w:lvl w:ilvl="0" w:tplc="040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9323F27"/>
    <w:multiLevelType w:val="hybridMultilevel"/>
    <w:tmpl w:val="DF4C1D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1D140C92">
      <w:start w:val="22"/>
      <w:numFmt w:val="bullet"/>
      <w:lvlText w:val="•"/>
      <w:lvlJc w:val="left"/>
      <w:pPr>
        <w:ind w:left="3390" w:hanging="1410"/>
      </w:pPr>
      <w:rPr>
        <w:rFonts w:ascii="Times New Roman" w:eastAsia="Times New Roman" w:hAnsi="Times New Roman" w:cs="Times New Roman" w:hint="default"/>
      </w:r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C4863"/>
    <w:multiLevelType w:val="hybridMultilevel"/>
    <w:tmpl w:val="192855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9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6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2E"/>
    <w:rsid w:val="00094273"/>
    <w:rsid w:val="000B1E3B"/>
    <w:rsid w:val="000D2EC5"/>
    <w:rsid w:val="000F4815"/>
    <w:rsid w:val="001525C5"/>
    <w:rsid w:val="001E0BE5"/>
    <w:rsid w:val="00244859"/>
    <w:rsid w:val="00253789"/>
    <w:rsid w:val="0033162E"/>
    <w:rsid w:val="003B44D6"/>
    <w:rsid w:val="004B7F9A"/>
    <w:rsid w:val="004D7707"/>
    <w:rsid w:val="005D21F7"/>
    <w:rsid w:val="00667C83"/>
    <w:rsid w:val="00722F20"/>
    <w:rsid w:val="008110B3"/>
    <w:rsid w:val="00834BDB"/>
    <w:rsid w:val="00836D82"/>
    <w:rsid w:val="00837325"/>
    <w:rsid w:val="00933C06"/>
    <w:rsid w:val="0095014C"/>
    <w:rsid w:val="00A0740D"/>
    <w:rsid w:val="00A14817"/>
    <w:rsid w:val="00A63137"/>
    <w:rsid w:val="00A634EE"/>
    <w:rsid w:val="00A957DA"/>
    <w:rsid w:val="00AA2B71"/>
    <w:rsid w:val="00B775AF"/>
    <w:rsid w:val="00BA0A6E"/>
    <w:rsid w:val="00BB478A"/>
    <w:rsid w:val="00C51704"/>
    <w:rsid w:val="00C62BD4"/>
    <w:rsid w:val="00D121E8"/>
    <w:rsid w:val="00DB29E7"/>
    <w:rsid w:val="00EF1A80"/>
    <w:rsid w:val="00F25429"/>
    <w:rsid w:val="00FC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29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4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BB47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78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R2">
    <w:name w:val="FR2"/>
    <w:rsid w:val="00BB478A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">
    <w:name w:val="Заглавие #3_"/>
    <w:link w:val="31"/>
    <w:rsid w:val="00BB478A"/>
    <w:rPr>
      <w:b/>
      <w:bCs/>
      <w:shd w:val="clear" w:color="auto" w:fill="FFFFFF"/>
    </w:rPr>
  </w:style>
  <w:style w:type="character" w:customStyle="1" w:styleId="31pt">
    <w:name w:val="Заглавие #3 + Разредка 1 pt"/>
    <w:rsid w:val="00BB478A"/>
    <w:rPr>
      <w:b/>
      <w:bCs/>
      <w:spacing w:val="30"/>
      <w:shd w:val="clear" w:color="auto" w:fill="FFFFFF"/>
      <w:lang w:bidi="ar-SA"/>
    </w:rPr>
  </w:style>
  <w:style w:type="character" w:customStyle="1" w:styleId="33pt">
    <w:name w:val="Заглавие #3 + Разредка 3 pt"/>
    <w:rsid w:val="00BB478A"/>
    <w:rPr>
      <w:b/>
      <w:bCs/>
      <w:spacing w:val="60"/>
      <w:shd w:val="clear" w:color="auto" w:fill="FFFFFF"/>
      <w:lang w:bidi="ar-SA"/>
    </w:rPr>
  </w:style>
  <w:style w:type="character" w:customStyle="1" w:styleId="33pt1">
    <w:name w:val="Заглавие #3 + Разредка 3 pt1"/>
    <w:rsid w:val="00BB478A"/>
    <w:rPr>
      <w:b/>
      <w:bCs/>
      <w:noProof/>
      <w:spacing w:val="60"/>
      <w:shd w:val="clear" w:color="auto" w:fill="FFFFFF"/>
      <w:lang w:bidi="ar-SA"/>
    </w:rPr>
  </w:style>
  <w:style w:type="character" w:customStyle="1" w:styleId="30">
    <w:name w:val="Заглавие #3"/>
    <w:basedOn w:val="3"/>
    <w:rsid w:val="00BB478A"/>
    <w:rPr>
      <w:b/>
      <w:bCs/>
      <w:shd w:val="clear" w:color="auto" w:fill="FFFFFF"/>
    </w:rPr>
  </w:style>
  <w:style w:type="paragraph" w:customStyle="1" w:styleId="31">
    <w:name w:val="Заглавие #31"/>
    <w:basedOn w:val="Normal"/>
    <w:link w:val="3"/>
    <w:rsid w:val="00BB478A"/>
    <w:pPr>
      <w:shd w:val="clear" w:color="auto" w:fill="FFFFFF"/>
      <w:spacing w:line="523" w:lineRule="exact"/>
      <w:jc w:val="right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47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78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8A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BB478A"/>
    <w:pPr>
      <w:ind w:left="720"/>
      <w:contextualSpacing/>
    </w:p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qFormat/>
    <w:rsid w:val="004D7707"/>
    <w:pPr>
      <w:spacing w:after="120"/>
    </w:pPr>
    <w:rPr>
      <w:lang w:val="x-none"/>
    </w:r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4D7707"/>
    <w:rPr>
      <w:rFonts w:ascii="Times New Roman" w:eastAsia="Times New Roman" w:hAnsi="Times New Roman" w:cs="Times New Roman"/>
      <w:sz w:val="24"/>
      <w:szCs w:val="24"/>
      <w:lang w:val="x-none" w:eastAsia="bg-BG"/>
    </w:rPr>
  </w:style>
  <w:style w:type="paragraph" w:customStyle="1" w:styleId="Style10">
    <w:name w:val="Style10"/>
    <w:basedOn w:val="Normal"/>
    <w:uiPriority w:val="99"/>
    <w:rsid w:val="004D7707"/>
    <w:pPr>
      <w:widowControl w:val="0"/>
      <w:autoSpaceDE w:val="0"/>
      <w:autoSpaceDN w:val="0"/>
      <w:adjustRightInd w:val="0"/>
      <w:spacing w:line="278" w:lineRule="exact"/>
      <w:ind w:hanging="144"/>
    </w:pPr>
    <w:rPr>
      <w:rFonts w:ascii="Cambria" w:hAnsi="Cambria"/>
    </w:rPr>
  </w:style>
  <w:style w:type="character" w:customStyle="1" w:styleId="FontStyle31">
    <w:name w:val="Font Style31"/>
    <w:basedOn w:val="DefaultParagraphFont"/>
    <w:uiPriority w:val="99"/>
    <w:rsid w:val="004D7707"/>
    <w:rPr>
      <w:rFonts w:ascii="Cambria" w:hAnsi="Cambria" w:cs="Cambria" w:hint="default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DB29E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29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4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BB47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78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R2">
    <w:name w:val="FR2"/>
    <w:rsid w:val="00BB478A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">
    <w:name w:val="Заглавие #3_"/>
    <w:link w:val="31"/>
    <w:rsid w:val="00BB478A"/>
    <w:rPr>
      <w:b/>
      <w:bCs/>
      <w:shd w:val="clear" w:color="auto" w:fill="FFFFFF"/>
    </w:rPr>
  </w:style>
  <w:style w:type="character" w:customStyle="1" w:styleId="31pt">
    <w:name w:val="Заглавие #3 + Разредка 1 pt"/>
    <w:rsid w:val="00BB478A"/>
    <w:rPr>
      <w:b/>
      <w:bCs/>
      <w:spacing w:val="30"/>
      <w:shd w:val="clear" w:color="auto" w:fill="FFFFFF"/>
      <w:lang w:bidi="ar-SA"/>
    </w:rPr>
  </w:style>
  <w:style w:type="character" w:customStyle="1" w:styleId="33pt">
    <w:name w:val="Заглавие #3 + Разредка 3 pt"/>
    <w:rsid w:val="00BB478A"/>
    <w:rPr>
      <w:b/>
      <w:bCs/>
      <w:spacing w:val="60"/>
      <w:shd w:val="clear" w:color="auto" w:fill="FFFFFF"/>
      <w:lang w:bidi="ar-SA"/>
    </w:rPr>
  </w:style>
  <w:style w:type="character" w:customStyle="1" w:styleId="33pt1">
    <w:name w:val="Заглавие #3 + Разредка 3 pt1"/>
    <w:rsid w:val="00BB478A"/>
    <w:rPr>
      <w:b/>
      <w:bCs/>
      <w:noProof/>
      <w:spacing w:val="60"/>
      <w:shd w:val="clear" w:color="auto" w:fill="FFFFFF"/>
      <w:lang w:bidi="ar-SA"/>
    </w:rPr>
  </w:style>
  <w:style w:type="character" w:customStyle="1" w:styleId="30">
    <w:name w:val="Заглавие #3"/>
    <w:basedOn w:val="3"/>
    <w:rsid w:val="00BB478A"/>
    <w:rPr>
      <w:b/>
      <w:bCs/>
      <w:shd w:val="clear" w:color="auto" w:fill="FFFFFF"/>
    </w:rPr>
  </w:style>
  <w:style w:type="paragraph" w:customStyle="1" w:styleId="31">
    <w:name w:val="Заглавие #31"/>
    <w:basedOn w:val="Normal"/>
    <w:link w:val="3"/>
    <w:rsid w:val="00BB478A"/>
    <w:pPr>
      <w:shd w:val="clear" w:color="auto" w:fill="FFFFFF"/>
      <w:spacing w:line="523" w:lineRule="exact"/>
      <w:jc w:val="right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47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78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8A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BB478A"/>
    <w:pPr>
      <w:ind w:left="720"/>
      <w:contextualSpacing/>
    </w:p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qFormat/>
    <w:rsid w:val="004D7707"/>
    <w:pPr>
      <w:spacing w:after="120"/>
    </w:pPr>
    <w:rPr>
      <w:lang w:val="x-none"/>
    </w:r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4D7707"/>
    <w:rPr>
      <w:rFonts w:ascii="Times New Roman" w:eastAsia="Times New Roman" w:hAnsi="Times New Roman" w:cs="Times New Roman"/>
      <w:sz w:val="24"/>
      <w:szCs w:val="24"/>
      <w:lang w:val="x-none" w:eastAsia="bg-BG"/>
    </w:rPr>
  </w:style>
  <w:style w:type="paragraph" w:customStyle="1" w:styleId="Style10">
    <w:name w:val="Style10"/>
    <w:basedOn w:val="Normal"/>
    <w:uiPriority w:val="99"/>
    <w:rsid w:val="004D7707"/>
    <w:pPr>
      <w:widowControl w:val="0"/>
      <w:autoSpaceDE w:val="0"/>
      <w:autoSpaceDN w:val="0"/>
      <w:adjustRightInd w:val="0"/>
      <w:spacing w:line="278" w:lineRule="exact"/>
      <w:ind w:hanging="144"/>
    </w:pPr>
    <w:rPr>
      <w:rFonts w:ascii="Cambria" w:hAnsi="Cambria"/>
    </w:rPr>
  </w:style>
  <w:style w:type="character" w:customStyle="1" w:styleId="FontStyle31">
    <w:name w:val="Font Style31"/>
    <w:basedOn w:val="DefaultParagraphFont"/>
    <w:uiPriority w:val="99"/>
    <w:rsid w:val="004D7707"/>
    <w:rPr>
      <w:rFonts w:ascii="Cambria" w:hAnsi="Cambria" w:cs="Cambria" w:hint="default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DB29E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lnamitropolia.bg" TargetMode="External"/><Relationship Id="rId2" Type="http://schemas.openxmlformats.org/officeDocument/2006/relationships/hyperlink" Target="mailto:obshtina@dolnamitropolia.bg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lnamitropolia.bg" TargetMode="External"/><Relationship Id="rId2" Type="http://schemas.openxmlformats.org/officeDocument/2006/relationships/hyperlink" Target="mailto:obshtina@dolnamitropolia.b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lnamitropolia.bg" TargetMode="External"/><Relationship Id="rId2" Type="http://schemas.openxmlformats.org/officeDocument/2006/relationships/hyperlink" Target="mailto:obshtina@dolnamitropolia.b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89F5-916C-4EF6-9959-2B6E7D30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Gerashka</dc:creator>
  <cp:keywords/>
  <dc:description/>
  <cp:lastModifiedBy>Gerashka</cp:lastModifiedBy>
  <cp:revision>9</cp:revision>
  <dcterms:created xsi:type="dcterms:W3CDTF">2015-05-22T07:51:00Z</dcterms:created>
  <dcterms:modified xsi:type="dcterms:W3CDTF">2015-09-01T15:20:00Z</dcterms:modified>
</cp:coreProperties>
</file>